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45" w:rsidRPr="00D076DD" w:rsidRDefault="000E0945" w:rsidP="001001E7">
      <w:pPr>
        <w:spacing w:line="460" w:lineRule="exact"/>
        <w:rPr>
          <w:rFonts w:ascii="Times New Roman" w:eastAsia="方正黑体_GBK" w:hAnsi="Times New Roman" w:cs="仿宋_GB2312"/>
          <w:sz w:val="33"/>
          <w:szCs w:val="33"/>
        </w:rPr>
      </w:pPr>
      <w:r w:rsidRPr="00D076DD">
        <w:rPr>
          <w:rFonts w:ascii="Times New Roman" w:eastAsia="方正黑体_GBK" w:hAnsi="Times New Roman" w:cs="仿宋_GB2312" w:hint="eastAsia"/>
          <w:sz w:val="33"/>
          <w:szCs w:val="33"/>
        </w:rPr>
        <w:t>附件</w:t>
      </w:r>
      <w:r w:rsidRPr="00D076DD">
        <w:rPr>
          <w:rFonts w:ascii="Times New Roman" w:eastAsia="方正黑体_GBK" w:hAnsi="Times New Roman" w:cs="仿宋_GB2312"/>
          <w:sz w:val="33"/>
          <w:szCs w:val="33"/>
        </w:rPr>
        <w:t>1</w:t>
      </w:r>
    </w:p>
    <w:p w:rsidR="000E0945" w:rsidRPr="00D076DD" w:rsidRDefault="000E0945" w:rsidP="001001E7">
      <w:pPr>
        <w:spacing w:line="460" w:lineRule="exact"/>
        <w:rPr>
          <w:rFonts w:ascii="Times New Roman" w:eastAsia="黑体" w:hAnsi="Times New Roman" w:cs="仿宋_GB2312"/>
          <w:sz w:val="33"/>
          <w:szCs w:val="33"/>
        </w:rPr>
      </w:pPr>
    </w:p>
    <w:p w:rsidR="000E0945" w:rsidRPr="00656412" w:rsidRDefault="000E0945" w:rsidP="001324B0">
      <w:pPr>
        <w:spacing w:line="640" w:lineRule="exact"/>
        <w:jc w:val="center"/>
        <w:rPr>
          <w:rFonts w:ascii="方正小标宋_GBK" w:eastAsia="方正小标宋_GBK" w:hAnsi="Times New Roman"/>
          <w:bCs/>
          <w:sz w:val="44"/>
          <w:szCs w:val="44"/>
        </w:rPr>
      </w:pPr>
      <w:r w:rsidRPr="00656412">
        <w:rPr>
          <w:rFonts w:ascii="方正小标宋_GBK" w:eastAsia="方正小标宋_GBK" w:hAnsi="Times New Roman"/>
          <w:bCs/>
          <w:sz w:val="44"/>
          <w:szCs w:val="44"/>
        </w:rPr>
        <w:t>2021</w:t>
      </w:r>
      <w:r w:rsidRPr="00656412">
        <w:rPr>
          <w:rFonts w:ascii="方正小标宋_GBK" w:eastAsia="方正小标宋_GBK" w:hAnsi="Times New Roman" w:hint="eastAsia"/>
          <w:bCs/>
          <w:sz w:val="44"/>
          <w:szCs w:val="44"/>
        </w:rPr>
        <w:t>年度市政府社科基金项目</w:t>
      </w:r>
    </w:p>
    <w:p w:rsidR="000E0945" w:rsidRPr="00656412" w:rsidRDefault="000E0945" w:rsidP="001324B0">
      <w:pPr>
        <w:spacing w:line="640" w:lineRule="exact"/>
        <w:jc w:val="center"/>
        <w:rPr>
          <w:rFonts w:ascii="方正小标宋_GBK" w:eastAsia="方正小标宋_GBK" w:hAnsi="Times New Roman"/>
          <w:bCs/>
          <w:sz w:val="44"/>
          <w:szCs w:val="44"/>
        </w:rPr>
      </w:pPr>
      <w:r w:rsidRPr="00656412">
        <w:rPr>
          <w:rFonts w:ascii="方正小标宋_GBK" w:eastAsia="方正小标宋_GBK" w:hAnsi="Times New Roman" w:hint="eastAsia"/>
          <w:bCs/>
          <w:sz w:val="44"/>
          <w:szCs w:val="44"/>
        </w:rPr>
        <w:t>研究课题选题指南</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Pr="00D43759" w:rsidRDefault="000E0945" w:rsidP="00A335D4">
      <w:pPr>
        <w:shd w:val="clear" w:color="auto" w:fill="FFFFFF"/>
        <w:topLinePunct/>
        <w:spacing w:line="570" w:lineRule="exact"/>
        <w:ind w:firstLineChars="200" w:firstLine="640"/>
        <w:rPr>
          <w:rFonts w:ascii="Times New Roman" w:eastAsia="方正黑体_GBK" w:hAnsi="Times New Roman" w:cs="宋体"/>
          <w:color w:val="000000"/>
          <w:kern w:val="0"/>
          <w:sz w:val="32"/>
          <w:szCs w:val="32"/>
        </w:rPr>
      </w:pPr>
      <w:r w:rsidRPr="00D076DD">
        <w:rPr>
          <w:rFonts w:ascii="Times New Roman" w:eastAsia="方正黑体_GBK" w:hAnsi="Times New Roman" w:cs="宋体" w:hint="eastAsia"/>
          <w:color w:val="000000"/>
          <w:kern w:val="0"/>
          <w:sz w:val="32"/>
          <w:szCs w:val="32"/>
        </w:rPr>
        <w:t>一、</w:t>
      </w:r>
      <w:r w:rsidRPr="00D43759">
        <w:rPr>
          <w:rFonts w:ascii="Times New Roman" w:eastAsia="方正黑体_GBK" w:hAnsi="Times New Roman" w:cs="宋体" w:hint="eastAsia"/>
          <w:color w:val="000000"/>
          <w:kern w:val="0"/>
          <w:sz w:val="32"/>
          <w:szCs w:val="32"/>
        </w:rPr>
        <w:t>围绕庆祝建党百年，深入学习和研究党史（</w:t>
      </w:r>
      <w:r w:rsidRPr="00D43759">
        <w:rPr>
          <w:rFonts w:ascii="Times New Roman" w:eastAsia="方正黑体_GBK" w:hAnsi="Times New Roman" w:cs="宋体"/>
          <w:color w:val="000000"/>
          <w:kern w:val="0"/>
          <w:sz w:val="32"/>
          <w:szCs w:val="32"/>
        </w:rPr>
        <w:t>A</w:t>
      </w:r>
      <w:r w:rsidRPr="00D43759">
        <w:rPr>
          <w:rFonts w:ascii="Times New Roman" w:eastAsia="方正黑体_GBK" w:hAnsi="Times New Roman" w:cs="宋体" w:hint="eastAsia"/>
          <w:color w:val="000000"/>
          <w:kern w:val="0"/>
          <w:sz w:val="32"/>
          <w:szCs w:val="32"/>
        </w:rPr>
        <w:t>类）</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黑体" w:hAnsi="Times New Roman"/>
          <w:bCs/>
          <w:kern w:val="0"/>
          <w:sz w:val="32"/>
          <w:szCs w:val="32"/>
        </w:rPr>
        <w:t xml:space="preserve">1. </w:t>
      </w:r>
      <w:r>
        <w:rPr>
          <w:rFonts w:ascii="Times New Roman" w:eastAsia="方正仿宋_GBK" w:hAnsi="Times New Roman" w:hint="eastAsia"/>
          <w:sz w:val="32"/>
          <w:szCs w:val="32"/>
        </w:rPr>
        <w:t>习近平总书记关于中共党史、新中国史、改革开放史、社会主义发展史的重要论述。</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hint="eastAsia"/>
          <w:sz w:val="32"/>
          <w:szCs w:val="32"/>
        </w:rPr>
        <w:t>习近平总书记关于新时代全面加强党的建设重要论述。</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hint="eastAsia"/>
          <w:sz w:val="32"/>
          <w:szCs w:val="32"/>
        </w:rPr>
        <w:t>习近平总书记关于坚持和加强党的全面领导重要论述。</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hint="eastAsia"/>
          <w:sz w:val="32"/>
          <w:szCs w:val="32"/>
        </w:rPr>
        <w:t>习近平总书记关于推进党的自我革命重要论述。</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hint="eastAsia"/>
          <w:sz w:val="32"/>
          <w:szCs w:val="32"/>
        </w:rPr>
        <w:t>习近平总书记关于党的政治建设重要论述。</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6. </w:t>
      </w:r>
      <w:r>
        <w:rPr>
          <w:rFonts w:ascii="Times New Roman" w:eastAsia="方正仿宋_GBK" w:hAnsi="Times New Roman" w:hint="eastAsia"/>
          <w:sz w:val="32"/>
          <w:szCs w:val="32"/>
        </w:rPr>
        <w:t>中国共产党百年历程与中华民族伟大复兴。</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7. </w:t>
      </w:r>
      <w:r>
        <w:rPr>
          <w:rFonts w:ascii="Times New Roman" w:eastAsia="方正仿宋_GBK" w:hAnsi="Times New Roman" w:hint="eastAsia"/>
          <w:sz w:val="32"/>
          <w:szCs w:val="32"/>
        </w:rPr>
        <w:t>中国共产党百年历程与中国现代化。</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8. </w:t>
      </w:r>
      <w:r>
        <w:rPr>
          <w:rFonts w:ascii="Times New Roman" w:eastAsia="方正仿宋_GBK" w:hAnsi="Times New Roman" w:hint="eastAsia"/>
          <w:sz w:val="32"/>
          <w:szCs w:val="32"/>
        </w:rPr>
        <w:t>中国共产党百年历程与全面建成小康社会。</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9. </w:t>
      </w:r>
      <w:r>
        <w:rPr>
          <w:rFonts w:ascii="Times New Roman" w:eastAsia="方正仿宋_GBK" w:hAnsi="Times New Roman" w:hint="eastAsia"/>
          <w:sz w:val="32"/>
          <w:szCs w:val="32"/>
        </w:rPr>
        <w:t>中国共产党百年奋进历程的基本经验。</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10. </w:t>
      </w:r>
      <w:r>
        <w:rPr>
          <w:rFonts w:ascii="Times New Roman" w:eastAsia="方正仿宋_GBK" w:hAnsi="Times New Roman" w:hint="eastAsia"/>
          <w:sz w:val="32"/>
          <w:szCs w:val="32"/>
        </w:rPr>
        <w:t>中国共产党在新民主主义革命时期、社会主义革命和建设时期、改革开放新时期的奋斗历程和宝贵经验。</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11. </w:t>
      </w:r>
      <w:r>
        <w:rPr>
          <w:rFonts w:ascii="Times New Roman" w:eastAsia="方正仿宋_GBK" w:hAnsi="Times New Roman" w:hint="eastAsia"/>
          <w:sz w:val="32"/>
          <w:szCs w:val="32"/>
        </w:rPr>
        <w:t>中国共产党在新时代的历史性成就和宝贵经验。</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12. </w:t>
      </w:r>
      <w:r>
        <w:rPr>
          <w:rFonts w:ascii="Times New Roman" w:eastAsia="方正仿宋_GBK" w:hAnsi="Times New Roman" w:hint="eastAsia"/>
          <w:sz w:val="32"/>
          <w:szCs w:val="32"/>
        </w:rPr>
        <w:t>中国共产党政治优势、思想优势、组织优势、制度优势。</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13. </w:t>
      </w:r>
      <w:r>
        <w:rPr>
          <w:rFonts w:ascii="Times New Roman" w:eastAsia="方正仿宋_GBK" w:hAnsi="Times New Roman" w:hint="eastAsia"/>
          <w:sz w:val="32"/>
          <w:szCs w:val="32"/>
        </w:rPr>
        <w:t>中国共产党革命文化和革命精神谱系。</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 xml:space="preserve">14. </w:t>
      </w:r>
      <w:r>
        <w:rPr>
          <w:rFonts w:ascii="Times New Roman" w:eastAsia="方正仿宋_GBK" w:hAnsi="Times New Roman" w:hint="eastAsia"/>
          <w:sz w:val="32"/>
          <w:szCs w:val="32"/>
        </w:rPr>
        <w:t>中国共产党革命传统和优良作风。</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15. </w:t>
      </w:r>
      <w:r>
        <w:rPr>
          <w:rFonts w:ascii="Times New Roman" w:eastAsia="方正仿宋_GBK" w:hAnsi="Times New Roman" w:hint="eastAsia"/>
          <w:sz w:val="32"/>
          <w:szCs w:val="32"/>
        </w:rPr>
        <w:t>中国共产党百年建设史（政治、思想、组织、作风、纪律、制度、基层组织等专题）</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16. </w:t>
      </w:r>
      <w:r>
        <w:rPr>
          <w:rFonts w:ascii="Times New Roman" w:eastAsia="方正仿宋_GBK" w:hAnsi="Times New Roman" w:hint="eastAsia"/>
          <w:sz w:val="32"/>
          <w:szCs w:val="32"/>
        </w:rPr>
        <w:t>历史和人民是怎样选择了马克思主义、选择了中国共产党、选择了社会主义道路、选择了改革开放。</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17. </w:t>
      </w:r>
      <w:r>
        <w:rPr>
          <w:rFonts w:ascii="Times New Roman" w:eastAsia="方正仿宋_GBK" w:hAnsi="Times New Roman" w:hint="eastAsia"/>
          <w:sz w:val="32"/>
          <w:szCs w:val="32"/>
        </w:rPr>
        <w:t>中国共产党为什么“能”、马克思主义为什么“行”、中国特色社会主义为什么“好”。</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18. </w:t>
      </w:r>
      <w:r>
        <w:rPr>
          <w:rFonts w:ascii="Times New Roman" w:eastAsia="方正仿宋_GBK" w:hAnsi="Times New Roman" w:hint="eastAsia"/>
          <w:sz w:val="32"/>
          <w:szCs w:val="32"/>
        </w:rPr>
        <w:t>中国共产党创造性推进马克思主义中国化、时代化、大众化的壮阔历程和丰硕成果。</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19. </w:t>
      </w:r>
      <w:r>
        <w:rPr>
          <w:rFonts w:ascii="Times New Roman" w:eastAsia="方正仿宋_GBK" w:hAnsi="Times New Roman" w:hint="eastAsia"/>
          <w:sz w:val="32"/>
          <w:szCs w:val="32"/>
        </w:rPr>
        <w:t>中国共产党百年来坚持实事求是、群众路线、独立自主的实践与经验。</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20. </w:t>
      </w:r>
      <w:r>
        <w:rPr>
          <w:rFonts w:ascii="Times New Roman" w:eastAsia="方正仿宋_GBK" w:hAnsi="Times New Roman" w:hint="eastAsia"/>
          <w:sz w:val="32"/>
          <w:szCs w:val="32"/>
        </w:rPr>
        <w:t>中国共产党开启全面建设社会主义现代化国家新征程面临的国际环境和对外战略选择。</w:t>
      </w:r>
    </w:p>
    <w:p w:rsidR="000E0945" w:rsidRDefault="000E0945" w:rsidP="00A335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21. </w:t>
      </w:r>
      <w:r>
        <w:rPr>
          <w:rFonts w:ascii="Times New Roman" w:eastAsia="方正仿宋_GBK" w:hAnsi="Times New Roman" w:hint="eastAsia"/>
          <w:sz w:val="32"/>
          <w:szCs w:val="32"/>
        </w:rPr>
        <w:t>中国共产党在江苏百年以及各个历史时期在盐城的光辉历程，取得的伟大成就和宝贵经验。</w:t>
      </w:r>
    </w:p>
    <w:p w:rsidR="000E0945" w:rsidRPr="00D076DD" w:rsidRDefault="000E0945" w:rsidP="00A335D4">
      <w:pPr>
        <w:shd w:val="clear" w:color="auto" w:fill="FFFFFF"/>
        <w:topLinePunct/>
        <w:spacing w:line="570" w:lineRule="exact"/>
        <w:ind w:firstLineChars="200" w:firstLine="640"/>
        <w:rPr>
          <w:rFonts w:ascii="Times New Roman" w:eastAsia="方正黑体_GBK" w:hAnsi="Times New Roman" w:cs="宋体"/>
          <w:color w:val="000000"/>
          <w:kern w:val="0"/>
          <w:sz w:val="32"/>
          <w:szCs w:val="32"/>
        </w:rPr>
      </w:pPr>
      <w:r w:rsidRPr="00D076DD">
        <w:rPr>
          <w:rFonts w:ascii="Times New Roman" w:eastAsia="方正黑体_GBK" w:hAnsi="Times New Roman" w:cs="宋体" w:hint="eastAsia"/>
          <w:color w:val="000000"/>
          <w:kern w:val="0"/>
          <w:sz w:val="32"/>
          <w:szCs w:val="32"/>
        </w:rPr>
        <w:t>二、</w:t>
      </w:r>
      <w:r w:rsidRPr="00B66E8E">
        <w:rPr>
          <w:rFonts w:ascii="Times New Roman" w:eastAsia="方正黑体_GBK" w:hAnsi="Times New Roman" w:cs="宋体" w:hint="eastAsia"/>
          <w:color w:val="000000"/>
          <w:kern w:val="0"/>
          <w:sz w:val="32"/>
          <w:szCs w:val="32"/>
        </w:rPr>
        <w:t>围绕贯彻党的十九届五中全会精神和习近平总书记视察江苏重要讲话指示精神，深入研究落实“十四五”规划</w:t>
      </w:r>
      <w:r>
        <w:rPr>
          <w:rFonts w:ascii="Times New Roman" w:eastAsia="方正黑体_GBK" w:hAnsi="Times New Roman" w:cs="宋体" w:hint="eastAsia"/>
          <w:color w:val="000000"/>
          <w:kern w:val="0"/>
          <w:sz w:val="32"/>
          <w:szCs w:val="32"/>
        </w:rPr>
        <w:t>（</w:t>
      </w:r>
      <w:r>
        <w:rPr>
          <w:rFonts w:ascii="Times New Roman" w:eastAsia="方正黑体_GBK" w:hAnsi="Times New Roman" w:cs="宋体"/>
          <w:color w:val="000000"/>
          <w:kern w:val="0"/>
          <w:sz w:val="32"/>
          <w:szCs w:val="32"/>
        </w:rPr>
        <w:t>B</w:t>
      </w:r>
      <w:r>
        <w:rPr>
          <w:rFonts w:ascii="Times New Roman" w:eastAsia="方正黑体_GBK" w:hAnsi="Times New Roman" w:cs="宋体" w:hint="eastAsia"/>
          <w:color w:val="000000"/>
          <w:kern w:val="0"/>
          <w:sz w:val="32"/>
          <w:szCs w:val="32"/>
        </w:rPr>
        <w:t>类）</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sidRPr="007F29B3">
        <w:rPr>
          <w:rFonts w:ascii="Times New Roman" w:eastAsia="方正仿宋_GBK" w:hAnsi="Times New Roman"/>
          <w:sz w:val="32"/>
          <w:szCs w:val="32"/>
        </w:rPr>
        <w:t>1</w:t>
      </w:r>
      <w:r w:rsidRPr="007F29B3">
        <w:rPr>
          <w:rFonts w:ascii="Times New Roman" w:eastAsia="方正仿宋_GBK" w:hAnsi="Times New Roman" w:hint="eastAsia"/>
          <w:sz w:val="32"/>
          <w:szCs w:val="32"/>
        </w:rPr>
        <w:t>﹒</w:t>
      </w:r>
      <w:r>
        <w:rPr>
          <w:rFonts w:ascii="Times New Roman" w:eastAsia="方正仿宋_GBK" w:hAnsi="Times New Roman" w:hint="eastAsia"/>
          <w:sz w:val="32"/>
          <w:szCs w:val="32"/>
        </w:rPr>
        <w:t>以“争当表率、争做示范、走在前列”的使命担当，开启盐城全面建设社会主义现代化新征程的重大理论和现实问题。</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sidRPr="007F29B3">
        <w:rPr>
          <w:rFonts w:ascii="Times New Roman" w:eastAsia="方正仿宋_GBK" w:hAnsi="Times New Roman"/>
          <w:sz w:val="32"/>
          <w:szCs w:val="32"/>
        </w:rPr>
        <w:t>2</w:t>
      </w:r>
      <w:r w:rsidRPr="007F29B3">
        <w:rPr>
          <w:rFonts w:ascii="Times New Roman" w:eastAsia="方正仿宋_GBK" w:hAnsi="Times New Roman" w:hint="eastAsia"/>
          <w:sz w:val="32"/>
          <w:szCs w:val="32"/>
        </w:rPr>
        <w:t>﹒</w:t>
      </w:r>
      <w:r>
        <w:rPr>
          <w:rFonts w:ascii="Times New Roman" w:eastAsia="方正仿宋_GBK" w:hAnsi="Times New Roman" w:hint="eastAsia"/>
          <w:sz w:val="32"/>
          <w:szCs w:val="32"/>
        </w:rPr>
        <w:t>盐城面朝大海、向海发展战略深化研究。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．打造世界级生态会客厅，深度参与国际生态治理对话，</w:t>
      </w:r>
      <w:r>
        <w:rPr>
          <w:rFonts w:ascii="Times New Roman" w:eastAsia="方正仿宋_GBK" w:hAnsi="Times New Roman" w:hint="eastAsia"/>
          <w:sz w:val="32"/>
          <w:szCs w:val="32"/>
        </w:rPr>
        <w:lastRenderedPageBreak/>
        <w:t>推动构建黄海生态经济圈研究。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hint="eastAsia"/>
          <w:sz w:val="32"/>
          <w:szCs w:val="32"/>
        </w:rPr>
        <w:t>盐城打造全国典范的绿色循环大工业基地研究。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sidRPr="00CB72E6">
        <w:rPr>
          <w:rFonts w:ascii="Times New Roman" w:eastAsia="方正仿宋_GBK" w:hAnsi="Times New Roman"/>
          <w:sz w:val="32"/>
          <w:szCs w:val="32"/>
        </w:rPr>
        <w:t xml:space="preserve"> </w:t>
      </w:r>
      <w:r>
        <w:rPr>
          <w:rFonts w:ascii="Times New Roman" w:eastAsia="方正仿宋_GBK" w:hAnsi="Times New Roman" w:hint="eastAsia"/>
          <w:sz w:val="32"/>
          <w:szCs w:val="32"/>
        </w:rPr>
        <w:t>盐城全面融入双循环、服务双循环</w:t>
      </w:r>
      <w:r w:rsidRPr="00A72A0C">
        <w:rPr>
          <w:rFonts w:ascii="Times New Roman" w:eastAsia="方正仿宋_GBK" w:hAnsi="Times New Roman" w:hint="eastAsia"/>
          <w:sz w:val="32"/>
          <w:szCs w:val="32"/>
        </w:rPr>
        <w:t>研究</w:t>
      </w:r>
      <w:r>
        <w:rPr>
          <w:rFonts w:ascii="Times New Roman" w:eastAsia="方正仿宋_GBK" w:hAnsi="Times New Roman" w:hint="eastAsia"/>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6. </w:t>
      </w:r>
      <w:r>
        <w:rPr>
          <w:rFonts w:ascii="Times New Roman" w:eastAsia="方正仿宋_GBK" w:hAnsi="Times New Roman" w:hint="eastAsia"/>
          <w:sz w:val="32"/>
          <w:szCs w:val="32"/>
        </w:rPr>
        <w:t>实现盐城农业农村现代化路径研究。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7. </w:t>
      </w:r>
      <w:r>
        <w:rPr>
          <w:rFonts w:ascii="Times New Roman" w:eastAsia="方正仿宋_GBK" w:hAnsi="Times New Roman" w:hint="eastAsia"/>
          <w:sz w:val="32"/>
          <w:szCs w:val="32"/>
        </w:rPr>
        <w:t>盐城加速民生改善、推动共享发展重大理论和现实问题研究。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8. </w:t>
      </w:r>
      <w:r>
        <w:rPr>
          <w:rFonts w:ascii="Times New Roman" w:eastAsia="方正仿宋_GBK" w:hAnsi="Times New Roman" w:hint="eastAsia"/>
          <w:sz w:val="32"/>
          <w:szCs w:val="32"/>
        </w:rPr>
        <w:t>盐城应对碳达峰、碳中和的策略和生态产品价值实现机制</w:t>
      </w:r>
      <w:r w:rsidRPr="00A72A0C">
        <w:rPr>
          <w:rFonts w:ascii="Times New Roman" w:eastAsia="方正仿宋_GBK" w:hAnsi="Times New Roman" w:hint="eastAsia"/>
          <w:sz w:val="32"/>
          <w:szCs w:val="32"/>
        </w:rPr>
        <w:t>研究</w:t>
      </w:r>
      <w:r>
        <w:rPr>
          <w:rFonts w:ascii="Times New Roman" w:eastAsia="方正仿宋_GBK" w:hAnsi="Times New Roman" w:hint="eastAsia"/>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9. </w:t>
      </w:r>
      <w:r w:rsidRPr="00A72A0C">
        <w:rPr>
          <w:rFonts w:ascii="Times New Roman" w:eastAsia="方正仿宋_GBK" w:hAnsi="Times New Roman" w:hint="eastAsia"/>
          <w:sz w:val="32"/>
          <w:szCs w:val="32"/>
        </w:rPr>
        <w:t>优化</w:t>
      </w:r>
      <w:r>
        <w:rPr>
          <w:rFonts w:ascii="Times New Roman" w:eastAsia="方正仿宋_GBK" w:hAnsi="Times New Roman" w:hint="eastAsia"/>
          <w:sz w:val="32"/>
          <w:szCs w:val="32"/>
        </w:rPr>
        <w:t>盐城</w:t>
      </w:r>
      <w:r w:rsidRPr="00A72A0C">
        <w:rPr>
          <w:rFonts w:ascii="Times New Roman" w:eastAsia="方正仿宋_GBK" w:hAnsi="Times New Roman" w:hint="eastAsia"/>
          <w:sz w:val="32"/>
          <w:szCs w:val="32"/>
        </w:rPr>
        <w:t>城镇体系</w:t>
      </w:r>
      <w:r>
        <w:rPr>
          <w:rFonts w:ascii="Times New Roman" w:eastAsia="方正仿宋_GBK" w:hAnsi="Times New Roman" w:hint="eastAsia"/>
          <w:sz w:val="32"/>
          <w:szCs w:val="32"/>
        </w:rPr>
        <w:t>、优化城市发展空间格局，提升中心城市发展能级和综合竞争力</w:t>
      </w:r>
      <w:r w:rsidRPr="00A72A0C">
        <w:rPr>
          <w:rFonts w:ascii="Times New Roman" w:eastAsia="方正仿宋_GBK" w:hAnsi="Times New Roman" w:hint="eastAsia"/>
          <w:sz w:val="32"/>
          <w:szCs w:val="32"/>
        </w:rPr>
        <w:t>研究</w:t>
      </w:r>
      <w:r>
        <w:rPr>
          <w:rFonts w:ascii="Times New Roman" w:eastAsia="方正仿宋_GBK" w:hAnsi="Times New Roman" w:hint="eastAsia"/>
          <w:sz w:val="32"/>
          <w:szCs w:val="32"/>
        </w:rPr>
        <w:t>。</w:t>
      </w:r>
    </w:p>
    <w:p w:rsidR="000E0945" w:rsidRPr="00A72A0C"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10. </w:t>
      </w:r>
      <w:r>
        <w:rPr>
          <w:rFonts w:ascii="Times New Roman" w:eastAsia="方正仿宋_GBK" w:hAnsi="Times New Roman" w:hint="eastAsia"/>
          <w:sz w:val="32"/>
          <w:szCs w:val="32"/>
        </w:rPr>
        <w:t>中韩（盐城）产业园加快打造亚太自贸区建设先行区</w:t>
      </w:r>
      <w:r w:rsidRPr="00A72A0C">
        <w:rPr>
          <w:rFonts w:ascii="Times New Roman" w:eastAsia="方正仿宋_GBK" w:hAnsi="Times New Roman" w:hint="eastAsia"/>
          <w:sz w:val="32"/>
          <w:szCs w:val="32"/>
        </w:rPr>
        <w:t>路径研究</w:t>
      </w:r>
      <w:r>
        <w:rPr>
          <w:rFonts w:ascii="Times New Roman" w:eastAsia="方正仿宋_GBK" w:hAnsi="Times New Roman" w:hint="eastAsia"/>
          <w:sz w:val="32"/>
          <w:szCs w:val="32"/>
        </w:rPr>
        <w:t>。</w:t>
      </w:r>
    </w:p>
    <w:p w:rsidR="000E0945" w:rsidRPr="007F29B3"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11. </w:t>
      </w:r>
      <w:r>
        <w:rPr>
          <w:rFonts w:ascii="Times New Roman" w:eastAsia="方正仿宋_GBK" w:hAnsi="Times New Roman" w:hint="eastAsia"/>
          <w:sz w:val="32"/>
          <w:szCs w:val="32"/>
        </w:rPr>
        <w:t>盐城</w:t>
      </w:r>
      <w:r w:rsidRPr="007F29B3">
        <w:rPr>
          <w:rFonts w:ascii="Times New Roman" w:eastAsia="方正仿宋_GBK" w:hAnsi="Times New Roman" w:hint="eastAsia"/>
          <w:sz w:val="32"/>
          <w:szCs w:val="32"/>
        </w:rPr>
        <w:t>深入实施人才强市战略、创新驱动发展战略研究</w:t>
      </w:r>
      <w:r>
        <w:rPr>
          <w:rFonts w:ascii="Times New Roman" w:eastAsia="方正仿宋_GBK" w:hAnsi="Times New Roman" w:hint="eastAsia"/>
          <w:sz w:val="32"/>
          <w:szCs w:val="32"/>
        </w:rPr>
        <w:t>。</w:t>
      </w:r>
    </w:p>
    <w:p w:rsidR="000E0945" w:rsidRPr="007F29B3"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12. </w:t>
      </w:r>
      <w:r w:rsidRPr="007F29B3">
        <w:rPr>
          <w:rFonts w:ascii="Times New Roman" w:eastAsia="方正仿宋_GBK" w:hAnsi="Times New Roman" w:hint="eastAsia"/>
          <w:sz w:val="32"/>
          <w:szCs w:val="32"/>
        </w:rPr>
        <w:t>提高盐城文化软实力研究</w:t>
      </w:r>
      <w:r>
        <w:rPr>
          <w:rFonts w:ascii="Times New Roman" w:eastAsia="方正仿宋_GBK" w:hAnsi="Times New Roman" w:hint="eastAsia"/>
          <w:sz w:val="32"/>
          <w:szCs w:val="32"/>
        </w:rPr>
        <w:t>。</w:t>
      </w:r>
    </w:p>
    <w:p w:rsidR="000E0945" w:rsidRDefault="000E0945" w:rsidP="00A335D4">
      <w:pPr>
        <w:shd w:val="clear" w:color="auto" w:fill="FFFFFF"/>
        <w:topLinePunct/>
        <w:spacing w:line="570" w:lineRule="exact"/>
        <w:ind w:firstLineChars="200" w:firstLine="640"/>
        <w:rPr>
          <w:rFonts w:ascii="Times New Roman" w:eastAsia="方正黑体_GBK" w:hAnsi="Times New Roman" w:cs="宋体"/>
          <w:color w:val="000000"/>
          <w:kern w:val="0"/>
          <w:sz w:val="32"/>
          <w:szCs w:val="32"/>
        </w:rPr>
      </w:pPr>
      <w:r>
        <w:rPr>
          <w:rFonts w:ascii="Times New Roman" w:eastAsia="方正黑体_GBK" w:hAnsi="Times New Roman" w:cs="宋体" w:hint="eastAsia"/>
          <w:color w:val="000000"/>
          <w:kern w:val="0"/>
          <w:sz w:val="32"/>
          <w:szCs w:val="32"/>
        </w:rPr>
        <w:t>三</w:t>
      </w:r>
      <w:r w:rsidRPr="00D076DD">
        <w:rPr>
          <w:rFonts w:ascii="Times New Roman" w:eastAsia="方正黑体_GBK" w:hAnsi="Times New Roman" w:cs="宋体" w:hint="eastAsia"/>
          <w:color w:val="000000"/>
          <w:kern w:val="0"/>
          <w:sz w:val="32"/>
          <w:szCs w:val="32"/>
        </w:rPr>
        <w:t>、</w:t>
      </w:r>
      <w:r w:rsidRPr="00B42ABE">
        <w:rPr>
          <w:rFonts w:ascii="Times New Roman" w:eastAsia="方正黑体_GBK" w:hAnsi="Times New Roman" w:cs="宋体" w:hint="eastAsia"/>
          <w:color w:val="000000"/>
          <w:kern w:val="0"/>
          <w:sz w:val="32"/>
          <w:szCs w:val="32"/>
        </w:rPr>
        <w:t>围绕实现“十四五”良好开局，深入研究“四新”盐城</w:t>
      </w:r>
      <w:r>
        <w:rPr>
          <w:rFonts w:ascii="Times New Roman" w:eastAsia="方正黑体_GBK" w:hAnsi="Times New Roman" w:cs="宋体" w:hint="eastAsia"/>
          <w:color w:val="000000"/>
          <w:kern w:val="0"/>
          <w:sz w:val="32"/>
          <w:szCs w:val="32"/>
        </w:rPr>
        <w:t>建设（</w:t>
      </w:r>
      <w:r>
        <w:rPr>
          <w:rFonts w:ascii="Times New Roman" w:eastAsia="方正黑体_GBK" w:hAnsi="Times New Roman" w:cs="宋体"/>
          <w:color w:val="000000"/>
          <w:kern w:val="0"/>
          <w:sz w:val="32"/>
          <w:szCs w:val="32"/>
        </w:rPr>
        <w:t>C</w:t>
      </w:r>
      <w:r>
        <w:rPr>
          <w:rFonts w:ascii="Times New Roman" w:eastAsia="方正黑体_GBK" w:hAnsi="Times New Roman" w:cs="宋体" w:hint="eastAsia"/>
          <w:color w:val="000000"/>
          <w:kern w:val="0"/>
          <w:sz w:val="32"/>
          <w:szCs w:val="32"/>
        </w:rPr>
        <w:t>类）</w:t>
      </w:r>
    </w:p>
    <w:p w:rsidR="000E0945" w:rsidRPr="00D076DD" w:rsidRDefault="000E0945" w:rsidP="00A335D4">
      <w:pPr>
        <w:shd w:val="clear" w:color="auto" w:fill="FFFFFF"/>
        <w:topLinePunct/>
        <w:spacing w:line="570" w:lineRule="exact"/>
        <w:ind w:firstLineChars="200" w:firstLine="640"/>
        <w:rPr>
          <w:rFonts w:ascii="Times New Roman" w:eastAsia="方正楷体_GBK" w:hAnsi="Times New Roman" w:cs="宋体"/>
          <w:color w:val="000000"/>
          <w:kern w:val="0"/>
          <w:sz w:val="32"/>
          <w:szCs w:val="32"/>
        </w:rPr>
      </w:pPr>
      <w:r w:rsidRPr="00D076DD">
        <w:rPr>
          <w:rFonts w:ascii="Times New Roman" w:eastAsia="方正楷体_GBK" w:hAnsi="Times New Roman" w:cs="宋体" w:hint="eastAsia"/>
          <w:color w:val="000000"/>
          <w:kern w:val="0"/>
          <w:sz w:val="32"/>
          <w:szCs w:val="32"/>
        </w:rPr>
        <w:t>（一）产业新盐城</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1</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做大做强汽车、钢铁、能源、电子信息四大主导产业，</w:t>
      </w:r>
      <w:r w:rsidRPr="00D076DD">
        <w:rPr>
          <w:rFonts w:ascii="Times New Roman" w:eastAsia="方正仿宋_GBK" w:hAnsi="Times New Roman" w:cs="宋体" w:hint="eastAsia"/>
          <w:color w:val="000000"/>
          <w:kern w:val="0"/>
          <w:sz w:val="32"/>
          <w:szCs w:val="32"/>
        </w:rPr>
        <w:t>构建盐城现代化产业体系研究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2</w:t>
      </w:r>
      <w:r w:rsidRPr="00D076DD">
        <w:rPr>
          <w:rFonts w:ascii="Times New Roman" w:eastAsia="方正仿宋_GBK" w:hAnsi="Times New Roman" w:cs="宋体" w:hint="eastAsia"/>
          <w:color w:val="000000"/>
          <w:kern w:val="0"/>
          <w:sz w:val="32"/>
          <w:szCs w:val="32"/>
        </w:rPr>
        <w:t>﹒培育创新型企业</w:t>
      </w:r>
      <w:r>
        <w:rPr>
          <w:rFonts w:ascii="Times New Roman" w:eastAsia="方正仿宋_GBK" w:hAnsi="Times New Roman" w:cs="宋体" w:hint="eastAsia"/>
          <w:color w:val="000000"/>
          <w:kern w:val="0"/>
          <w:sz w:val="32"/>
          <w:szCs w:val="32"/>
        </w:rPr>
        <w:t>、高新技术企业，促进企业“争星创优、做大做强”</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 xml:space="preserve">3. </w:t>
      </w:r>
      <w:r w:rsidRPr="00D076DD">
        <w:rPr>
          <w:rFonts w:ascii="Times New Roman" w:eastAsia="方正仿宋_GBK" w:hAnsi="Times New Roman" w:cs="宋体" w:hint="eastAsia"/>
          <w:color w:val="000000"/>
          <w:kern w:val="0"/>
          <w:sz w:val="32"/>
          <w:szCs w:val="32"/>
        </w:rPr>
        <w:t>加快盐城传统产业</w:t>
      </w:r>
      <w:r>
        <w:rPr>
          <w:rFonts w:ascii="Times New Roman" w:eastAsia="方正仿宋_GBK" w:hAnsi="Times New Roman" w:cs="宋体" w:hint="eastAsia"/>
          <w:color w:val="000000"/>
          <w:kern w:val="0"/>
          <w:sz w:val="32"/>
          <w:szCs w:val="32"/>
        </w:rPr>
        <w:t>转型</w:t>
      </w:r>
      <w:r w:rsidRPr="00D076DD">
        <w:rPr>
          <w:rFonts w:ascii="Times New Roman" w:eastAsia="方正仿宋_GBK" w:hAnsi="Times New Roman" w:cs="宋体" w:hint="eastAsia"/>
          <w:color w:val="000000"/>
          <w:kern w:val="0"/>
          <w:sz w:val="32"/>
          <w:szCs w:val="32"/>
        </w:rPr>
        <w:t>升级研究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lastRenderedPageBreak/>
        <w:t>4</w:t>
      </w:r>
      <w:r w:rsidRPr="00D076DD">
        <w:rPr>
          <w:rFonts w:ascii="Times New Roman" w:eastAsia="方正仿宋_GBK" w:hAnsi="Times New Roman" w:cs="宋体" w:hint="eastAsia"/>
          <w:color w:val="000000"/>
          <w:kern w:val="0"/>
          <w:sz w:val="32"/>
          <w:szCs w:val="32"/>
        </w:rPr>
        <w:t>﹒推动盐城</w:t>
      </w:r>
      <w:r>
        <w:rPr>
          <w:rFonts w:ascii="Times New Roman" w:eastAsia="方正仿宋_GBK" w:hAnsi="Times New Roman" w:cs="宋体" w:hint="eastAsia"/>
          <w:color w:val="000000"/>
          <w:kern w:val="0"/>
          <w:sz w:val="32"/>
          <w:szCs w:val="32"/>
        </w:rPr>
        <w:t>开发园区优化整合</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5</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发展现代物流、研发设计、金融服务、会展经济等，</w:t>
      </w:r>
      <w:r w:rsidRPr="00D076DD">
        <w:rPr>
          <w:rFonts w:ascii="Times New Roman" w:eastAsia="方正仿宋_GBK" w:hAnsi="Times New Roman" w:cs="宋体" w:hint="eastAsia"/>
          <w:color w:val="000000"/>
          <w:kern w:val="0"/>
          <w:sz w:val="32"/>
          <w:szCs w:val="32"/>
        </w:rPr>
        <w:t>推进服务业</w:t>
      </w:r>
      <w:r>
        <w:rPr>
          <w:rFonts w:ascii="Times New Roman" w:eastAsia="方正仿宋_GBK" w:hAnsi="Times New Roman" w:cs="宋体" w:hint="eastAsia"/>
          <w:color w:val="000000"/>
          <w:kern w:val="0"/>
          <w:sz w:val="32"/>
          <w:szCs w:val="32"/>
        </w:rPr>
        <w:t>提质增效</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6</w:t>
      </w:r>
      <w:r w:rsidRPr="00D076DD">
        <w:rPr>
          <w:rFonts w:ascii="Times New Roman" w:eastAsia="方正仿宋_GBK" w:hAnsi="Times New Roman" w:cs="宋体" w:hint="eastAsia"/>
          <w:color w:val="000000"/>
          <w:kern w:val="0"/>
          <w:sz w:val="32"/>
          <w:szCs w:val="32"/>
        </w:rPr>
        <w:t>﹒发展</w:t>
      </w:r>
      <w:r>
        <w:rPr>
          <w:rFonts w:ascii="Times New Roman" w:eastAsia="方正仿宋_GBK" w:hAnsi="Times New Roman" w:cs="宋体" w:hint="eastAsia"/>
          <w:color w:val="000000"/>
          <w:kern w:val="0"/>
          <w:sz w:val="32"/>
          <w:szCs w:val="32"/>
        </w:rPr>
        <w:t>首店经济、</w:t>
      </w:r>
      <w:r w:rsidRPr="00D076DD">
        <w:rPr>
          <w:rFonts w:ascii="Times New Roman" w:eastAsia="方正仿宋_GBK" w:hAnsi="Times New Roman" w:cs="宋体" w:hint="eastAsia"/>
          <w:color w:val="000000"/>
          <w:kern w:val="0"/>
          <w:sz w:val="32"/>
          <w:szCs w:val="32"/>
        </w:rPr>
        <w:t>夜间经济</w:t>
      </w:r>
      <w:r>
        <w:rPr>
          <w:rFonts w:ascii="Times New Roman" w:eastAsia="方正仿宋_GBK" w:hAnsi="Times New Roman" w:cs="宋体" w:hint="eastAsia"/>
          <w:color w:val="000000"/>
          <w:kern w:val="0"/>
          <w:sz w:val="32"/>
          <w:szCs w:val="32"/>
        </w:rPr>
        <w:t>、假日经济、网红经济</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 xml:space="preserve">7. </w:t>
      </w:r>
      <w:r>
        <w:rPr>
          <w:rFonts w:ascii="Times New Roman" w:eastAsia="方正仿宋_GBK" w:hAnsi="Times New Roman" w:cs="宋体" w:hint="eastAsia"/>
          <w:color w:val="000000"/>
          <w:kern w:val="0"/>
          <w:sz w:val="32"/>
          <w:szCs w:val="32"/>
        </w:rPr>
        <w:t>增强产业创新动力、提高企业创新动力、激发人才创新活力研究。</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8</w:t>
      </w:r>
      <w:r w:rsidRPr="00D076DD">
        <w:rPr>
          <w:rFonts w:ascii="Times New Roman" w:eastAsia="方正仿宋_GBK" w:hAnsi="Times New Roman" w:cs="宋体" w:hint="eastAsia"/>
          <w:color w:val="000000"/>
          <w:kern w:val="0"/>
          <w:sz w:val="32"/>
          <w:szCs w:val="32"/>
        </w:rPr>
        <w:t>﹒加快</w:t>
      </w:r>
      <w:r>
        <w:rPr>
          <w:rFonts w:ascii="Times New Roman" w:eastAsia="方正仿宋_GBK" w:hAnsi="Times New Roman" w:cs="宋体" w:hint="eastAsia"/>
          <w:color w:val="000000"/>
          <w:kern w:val="0"/>
          <w:sz w:val="32"/>
          <w:szCs w:val="32"/>
        </w:rPr>
        <w:t>发展现代农业，争创农业现代化示范区，促进一二三产融合</w:t>
      </w:r>
      <w:r w:rsidRPr="00D076DD">
        <w:rPr>
          <w:rFonts w:ascii="Times New Roman" w:eastAsia="方正仿宋_GBK" w:hAnsi="Times New Roman" w:cs="宋体" w:hint="eastAsia"/>
          <w:color w:val="000000"/>
          <w:kern w:val="0"/>
          <w:sz w:val="32"/>
          <w:szCs w:val="32"/>
        </w:rPr>
        <w:t>发展研究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9</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文旅融合、</w:t>
      </w:r>
      <w:r w:rsidRPr="00D076DD">
        <w:rPr>
          <w:rFonts w:ascii="Times New Roman" w:eastAsia="方正仿宋_GBK" w:hAnsi="Times New Roman" w:cs="宋体" w:hint="eastAsia"/>
          <w:color w:val="000000"/>
          <w:kern w:val="0"/>
          <w:sz w:val="32"/>
          <w:szCs w:val="32"/>
        </w:rPr>
        <w:t>农旅融合发展研究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10</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生态康养产业全市域发展</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楷体_GBK" w:hAnsi="Times New Roman" w:cs="宋体"/>
          <w:color w:val="000000"/>
          <w:kern w:val="0"/>
          <w:sz w:val="32"/>
          <w:szCs w:val="32"/>
        </w:rPr>
      </w:pPr>
      <w:r w:rsidRPr="00D076DD">
        <w:rPr>
          <w:rFonts w:ascii="Times New Roman" w:eastAsia="方正楷体_GBK" w:hAnsi="Times New Roman" w:cs="宋体" w:hint="eastAsia"/>
          <w:color w:val="000000"/>
          <w:kern w:val="0"/>
          <w:sz w:val="32"/>
          <w:szCs w:val="32"/>
        </w:rPr>
        <w:t>（二）开放新盐城</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1</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主动融入上海全球科创中心建设，创新“飞地发展”模式研究。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2</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对标上海、接轨上海，打造国际一流营商环境研究。</w:t>
      </w:r>
    </w:p>
    <w:p w:rsidR="000E0945" w:rsidRDefault="000E0945" w:rsidP="00A216F8">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RCEP</w:t>
      </w:r>
      <w:r>
        <w:rPr>
          <w:rFonts w:ascii="Times New Roman" w:eastAsia="方正仿宋_GBK" w:hAnsi="Times New Roman" w:cs="宋体" w:hint="eastAsia"/>
          <w:color w:val="000000"/>
          <w:kern w:val="0"/>
          <w:sz w:val="32"/>
          <w:szCs w:val="32"/>
        </w:rPr>
        <w:t>给盐城开放型经济发展带来的机遇和挑战研究</w:t>
      </w:r>
    </w:p>
    <w:p w:rsidR="000E0945" w:rsidRDefault="000E0945" w:rsidP="00A216F8">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持续跟踪比较国内中韩产业园建设，打造中韩国际合作示范区建设研究。</w:t>
      </w:r>
    </w:p>
    <w:p w:rsidR="000E0945" w:rsidRDefault="000E0945" w:rsidP="00A216F8">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建设国际会议城市、举办全球滨海论坛研究。</w:t>
      </w:r>
    </w:p>
    <w:p w:rsidR="000E0945" w:rsidRDefault="000E0945" w:rsidP="00A216F8">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打造沿海生态风光带、滨海风貌城镇带、高质量经济发展带研究。</w:t>
      </w:r>
    </w:p>
    <w:p w:rsidR="000E0945" w:rsidRDefault="000E0945" w:rsidP="00A216F8">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推动建设沿黄海城市带研究。</w:t>
      </w:r>
    </w:p>
    <w:p w:rsidR="000E0945" w:rsidRDefault="000E0945" w:rsidP="00A216F8">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增强盐城西向辐射能级研究。</w:t>
      </w:r>
    </w:p>
    <w:p w:rsidR="000E0945" w:rsidRDefault="000E0945" w:rsidP="00BD713D">
      <w:pPr>
        <w:numPr>
          <w:ilvl w:val="0"/>
          <w:numId w:val="1"/>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lastRenderedPageBreak/>
        <w:t>推进盐城港口群做大做强研究。</w:t>
      </w:r>
    </w:p>
    <w:p w:rsidR="000E0945" w:rsidRPr="00896798" w:rsidRDefault="000E0945" w:rsidP="00896798">
      <w:pPr>
        <w:numPr>
          <w:ilvl w:val="0"/>
          <w:numId w:val="1"/>
        </w:numPr>
        <w:shd w:val="clear" w:color="auto" w:fill="FFFFFF"/>
        <w:topLinePunct/>
        <w:spacing w:line="570" w:lineRule="exact"/>
        <w:rPr>
          <w:rFonts w:ascii="Times New Roman" w:eastAsia="方正楷体_GBK" w:hAnsi="Times New Roman" w:cs="宋体"/>
          <w:color w:val="000000"/>
          <w:kern w:val="0"/>
          <w:sz w:val="32"/>
          <w:szCs w:val="32"/>
        </w:rPr>
      </w:pPr>
      <w:r>
        <w:rPr>
          <w:rFonts w:ascii="Times New Roman" w:eastAsia="方正仿宋_GBK" w:hAnsi="Times New Roman" w:cs="宋体" w:hint="eastAsia"/>
          <w:color w:val="000000"/>
          <w:kern w:val="0"/>
          <w:sz w:val="32"/>
          <w:szCs w:val="32"/>
        </w:rPr>
        <w:t>推动盐城市域铁路建设、加强新基建和现代化综合交通运输体系研究。</w:t>
      </w:r>
    </w:p>
    <w:p w:rsidR="000E0945" w:rsidRDefault="000E0945" w:rsidP="00896798">
      <w:pPr>
        <w:shd w:val="clear" w:color="auto" w:fill="FFFFFF"/>
        <w:topLinePunct/>
        <w:spacing w:line="570" w:lineRule="exact"/>
        <w:ind w:left="640"/>
        <w:rPr>
          <w:rFonts w:ascii="Times New Roman" w:eastAsia="方正楷体_GBK" w:hAnsi="Times New Roman" w:cs="宋体"/>
          <w:color w:val="000000"/>
          <w:kern w:val="0"/>
          <w:sz w:val="32"/>
          <w:szCs w:val="32"/>
        </w:rPr>
      </w:pPr>
      <w:r w:rsidRPr="00D076DD">
        <w:rPr>
          <w:rFonts w:ascii="Times New Roman" w:eastAsia="方正楷体_GBK" w:hAnsi="Times New Roman" w:cs="宋体" w:hint="eastAsia"/>
          <w:color w:val="000000"/>
          <w:kern w:val="0"/>
          <w:sz w:val="32"/>
          <w:szCs w:val="32"/>
        </w:rPr>
        <w:t>（三）生态新盐城</w:t>
      </w:r>
    </w:p>
    <w:p w:rsidR="000E0945" w:rsidRDefault="000E0945" w:rsidP="00896798">
      <w:pPr>
        <w:shd w:val="clear" w:color="auto" w:fill="FFFFFF"/>
        <w:topLinePunct/>
        <w:spacing w:line="570" w:lineRule="exact"/>
        <w:ind w:left="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1</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创建国家生态文明示范市研究。</w:t>
      </w:r>
    </w:p>
    <w:p w:rsidR="000E0945" w:rsidRDefault="000E0945" w:rsidP="00896798">
      <w:pPr>
        <w:shd w:val="clear" w:color="auto" w:fill="FFFFFF"/>
        <w:topLinePunct/>
        <w:spacing w:line="570" w:lineRule="exact"/>
        <w:ind w:left="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 xml:space="preserve">2. </w:t>
      </w:r>
      <w:r>
        <w:rPr>
          <w:rFonts w:ascii="Times New Roman" w:eastAsia="方正仿宋_GBK" w:hAnsi="Times New Roman" w:cs="宋体" w:hint="eastAsia"/>
          <w:color w:val="000000"/>
          <w:kern w:val="0"/>
          <w:sz w:val="32"/>
          <w:szCs w:val="32"/>
        </w:rPr>
        <w:t>放大</w:t>
      </w:r>
      <w:r w:rsidRPr="00D076DD">
        <w:rPr>
          <w:rFonts w:ascii="Times New Roman" w:eastAsia="方正仿宋_GBK" w:hAnsi="Times New Roman" w:cs="宋体" w:hint="eastAsia"/>
          <w:color w:val="000000"/>
          <w:kern w:val="0"/>
          <w:sz w:val="32"/>
          <w:szCs w:val="32"/>
        </w:rPr>
        <w:t>黄海湿地世界自然遗产</w:t>
      </w:r>
      <w:r>
        <w:rPr>
          <w:rFonts w:ascii="Times New Roman" w:eastAsia="方正仿宋_GBK" w:hAnsi="Times New Roman" w:cs="宋体" w:hint="eastAsia"/>
          <w:color w:val="000000"/>
          <w:kern w:val="0"/>
          <w:sz w:val="32"/>
          <w:szCs w:val="32"/>
        </w:rPr>
        <w:t>效应研究。</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3</w:t>
      </w:r>
      <w:r w:rsidRPr="00D076DD">
        <w:rPr>
          <w:rFonts w:ascii="Times New Roman" w:eastAsia="方正仿宋_GBK" w:hAnsi="Times New Roman" w:cs="宋体" w:hint="eastAsia"/>
          <w:color w:val="000000"/>
          <w:kern w:val="0"/>
          <w:sz w:val="32"/>
          <w:szCs w:val="32"/>
        </w:rPr>
        <w:t>﹒盐城水安全、水生态、水资源、水文化研究</w:t>
      </w:r>
      <w:r>
        <w:rPr>
          <w:rFonts w:ascii="Times New Roman" w:eastAsia="方正仿宋_GBK" w:hAnsi="Times New Roman" w:cs="宋体" w:hint="eastAsia"/>
          <w:color w:val="000000"/>
          <w:kern w:val="0"/>
          <w:sz w:val="32"/>
          <w:szCs w:val="32"/>
        </w:rPr>
        <w:t>。</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4</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深化“三项清理”工作、集约节约利用土地资源研究。</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5</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建设农业地景研究。</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6</w:t>
      </w:r>
      <w:r w:rsidRPr="00D076DD">
        <w:rPr>
          <w:rFonts w:ascii="Times New Roman" w:eastAsia="方正仿宋_GBK" w:hAnsi="Times New Roman" w:cs="宋体" w:hint="eastAsia"/>
          <w:color w:val="000000"/>
          <w:kern w:val="0"/>
          <w:sz w:val="32"/>
          <w:szCs w:val="32"/>
        </w:rPr>
        <w:t>﹒发展湿地生态旅游</w:t>
      </w:r>
      <w:r>
        <w:rPr>
          <w:rFonts w:ascii="Times New Roman" w:eastAsia="方正仿宋_GBK" w:hAnsi="Times New Roman" w:cs="宋体" w:hint="eastAsia"/>
          <w:color w:val="000000"/>
          <w:kern w:val="0"/>
          <w:sz w:val="32"/>
          <w:szCs w:val="32"/>
        </w:rPr>
        <w:t>、全域旅游、旅游园区建设</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7</w:t>
      </w:r>
      <w:r w:rsidRPr="00D076DD">
        <w:rPr>
          <w:rFonts w:ascii="Times New Roman" w:eastAsia="方正仿宋_GBK" w:hAnsi="Times New Roman" w:cs="宋体" w:hint="eastAsia"/>
          <w:color w:val="000000"/>
          <w:kern w:val="0"/>
          <w:sz w:val="32"/>
          <w:szCs w:val="32"/>
        </w:rPr>
        <w:t>﹒城乡人居环境提升研究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8</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城市更新研究。</w:t>
      </w:r>
    </w:p>
    <w:p w:rsidR="000E0945" w:rsidRDefault="000E0945" w:rsidP="00A335D4">
      <w:pPr>
        <w:shd w:val="clear" w:color="auto" w:fill="FFFFFF"/>
        <w:topLinePunct/>
        <w:spacing w:line="570" w:lineRule="exact"/>
        <w:ind w:firstLineChars="200" w:firstLine="640"/>
        <w:rPr>
          <w:rFonts w:ascii="Times New Roman" w:eastAsia="方正楷体_GBK" w:hAnsi="Times New Roman" w:cs="宋体"/>
          <w:color w:val="000000"/>
          <w:kern w:val="0"/>
          <w:sz w:val="32"/>
          <w:szCs w:val="32"/>
        </w:rPr>
      </w:pPr>
      <w:r w:rsidRPr="00D076DD">
        <w:rPr>
          <w:rFonts w:ascii="Times New Roman" w:eastAsia="方正楷体_GBK" w:hAnsi="Times New Roman" w:cs="宋体" w:hint="eastAsia"/>
          <w:color w:val="000000"/>
          <w:kern w:val="0"/>
          <w:sz w:val="32"/>
          <w:szCs w:val="32"/>
        </w:rPr>
        <w:t>（四）幸福新盐城</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1</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提升盐城城乡居民收入和构建解决相对贫困</w:t>
      </w:r>
      <w:r w:rsidRPr="00D076DD">
        <w:rPr>
          <w:rFonts w:ascii="Times New Roman" w:eastAsia="方正仿宋_GBK" w:hAnsi="Times New Roman" w:cs="宋体" w:hint="eastAsia"/>
          <w:color w:val="000000"/>
          <w:kern w:val="0"/>
          <w:sz w:val="32"/>
          <w:szCs w:val="32"/>
        </w:rPr>
        <w:t>长效机制</w:t>
      </w:r>
      <w:r>
        <w:rPr>
          <w:rFonts w:ascii="Times New Roman" w:eastAsia="方正仿宋_GBK" w:hAnsi="Times New Roman" w:cs="宋体" w:hint="eastAsia"/>
          <w:color w:val="000000"/>
          <w:kern w:val="0"/>
          <w:sz w:val="32"/>
          <w:szCs w:val="32"/>
        </w:rPr>
        <w:t>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2</w:t>
      </w:r>
      <w:r>
        <w:rPr>
          <w:rFonts w:ascii="Times New Roman" w:eastAsia="方正仿宋_GBK" w:hAnsi="Times New Roman" w:cs="宋体"/>
          <w:color w:val="000000"/>
          <w:kern w:val="0"/>
          <w:sz w:val="32"/>
          <w:szCs w:val="32"/>
        </w:rPr>
        <w:t xml:space="preserve">. </w:t>
      </w:r>
      <w:r>
        <w:rPr>
          <w:rFonts w:ascii="Times New Roman" w:eastAsia="方正仿宋_GBK" w:hAnsi="Times New Roman" w:cs="宋体" w:hint="eastAsia"/>
          <w:color w:val="000000"/>
          <w:kern w:val="0"/>
          <w:sz w:val="32"/>
          <w:szCs w:val="32"/>
        </w:rPr>
        <w:t>提升教育、医疗、文化等公共服务供给质量研究。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 xml:space="preserve">3. </w:t>
      </w:r>
      <w:r>
        <w:rPr>
          <w:rFonts w:ascii="Times New Roman" w:eastAsia="方正仿宋_GBK" w:hAnsi="Times New Roman" w:cs="宋体" w:hint="eastAsia"/>
          <w:color w:val="000000"/>
          <w:kern w:val="0"/>
          <w:sz w:val="32"/>
          <w:szCs w:val="32"/>
        </w:rPr>
        <w:t>疫情防控、安全生产、社会治理等领域风险防控研究。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 xml:space="preserve">4. </w:t>
      </w:r>
      <w:r>
        <w:rPr>
          <w:rFonts w:ascii="Times New Roman" w:eastAsia="方正仿宋_GBK" w:hAnsi="Times New Roman" w:cs="宋体" w:hint="eastAsia"/>
          <w:color w:val="000000"/>
          <w:kern w:val="0"/>
          <w:sz w:val="32"/>
          <w:szCs w:val="32"/>
        </w:rPr>
        <w:t>打造适老化改造示范小区建设研究。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 xml:space="preserve">5. </w:t>
      </w:r>
      <w:r>
        <w:rPr>
          <w:rFonts w:ascii="Times New Roman" w:eastAsia="方正仿宋_GBK" w:hAnsi="Times New Roman" w:cs="宋体" w:hint="eastAsia"/>
          <w:color w:val="000000"/>
          <w:kern w:val="0"/>
          <w:sz w:val="32"/>
          <w:szCs w:val="32"/>
        </w:rPr>
        <w:t>实施乡村建设行动研究。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cs="宋体"/>
          <w:color w:val="000000"/>
          <w:kern w:val="0"/>
          <w:sz w:val="32"/>
          <w:szCs w:val="32"/>
        </w:rPr>
        <w:t xml:space="preserve">6. </w:t>
      </w:r>
      <w:r>
        <w:rPr>
          <w:rFonts w:ascii="Times New Roman" w:eastAsia="方正仿宋_GBK" w:hAnsi="Times New Roman" w:hint="eastAsia"/>
          <w:sz w:val="32"/>
          <w:szCs w:val="32"/>
        </w:rPr>
        <w:t>发展健康、养老、家政服务等高品质生活服务业研究。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7. </w:t>
      </w:r>
      <w:r>
        <w:rPr>
          <w:rFonts w:ascii="Times New Roman" w:eastAsia="方正仿宋_GBK" w:hAnsi="Times New Roman" w:hint="eastAsia"/>
          <w:sz w:val="32"/>
          <w:szCs w:val="32"/>
        </w:rPr>
        <w:t>办好民生实事研究。</w:t>
      </w:r>
    </w:p>
    <w:p w:rsidR="000E0945" w:rsidRPr="00D076DD"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sz w:val="32"/>
          <w:szCs w:val="32"/>
        </w:rPr>
        <w:t xml:space="preserve">8. </w:t>
      </w:r>
      <w:r>
        <w:rPr>
          <w:rFonts w:ascii="Times New Roman" w:eastAsia="方正仿宋_GBK" w:hAnsi="Times New Roman" w:hint="eastAsia"/>
          <w:sz w:val="32"/>
          <w:szCs w:val="32"/>
        </w:rPr>
        <w:t>出生缺陷综合防治、人口增长和老龄化等问题研究。</w:t>
      </w:r>
    </w:p>
    <w:p w:rsidR="000E0945" w:rsidRDefault="000E0945" w:rsidP="00A335D4">
      <w:pPr>
        <w:shd w:val="clear" w:color="auto" w:fill="FFFFFF"/>
        <w:topLinePunct/>
        <w:spacing w:line="570" w:lineRule="exact"/>
        <w:ind w:firstLineChars="200" w:firstLine="640"/>
        <w:rPr>
          <w:rFonts w:ascii="Times New Roman" w:eastAsia="方正黑体_GBK" w:hAnsi="Times New Roman" w:cs="宋体"/>
          <w:color w:val="000000"/>
          <w:kern w:val="0"/>
          <w:sz w:val="32"/>
          <w:szCs w:val="32"/>
        </w:rPr>
      </w:pPr>
      <w:r>
        <w:rPr>
          <w:rFonts w:ascii="Times New Roman" w:eastAsia="方正黑体_GBK" w:hAnsi="Times New Roman" w:cs="宋体" w:hint="eastAsia"/>
          <w:color w:val="000000"/>
          <w:kern w:val="0"/>
          <w:sz w:val="32"/>
          <w:szCs w:val="32"/>
        </w:rPr>
        <w:lastRenderedPageBreak/>
        <w:t>四</w:t>
      </w:r>
      <w:r w:rsidRPr="00D076DD">
        <w:rPr>
          <w:rFonts w:ascii="Times New Roman" w:eastAsia="方正黑体_GBK" w:hAnsi="Times New Roman" w:cs="宋体" w:hint="eastAsia"/>
          <w:color w:val="000000"/>
          <w:kern w:val="0"/>
          <w:sz w:val="32"/>
          <w:szCs w:val="32"/>
        </w:rPr>
        <w:t>、</w:t>
      </w:r>
      <w:r w:rsidRPr="00B42ABE">
        <w:rPr>
          <w:rFonts w:ascii="Times New Roman" w:eastAsia="方正黑体_GBK" w:hAnsi="Times New Roman" w:cs="宋体" w:hint="eastAsia"/>
          <w:color w:val="000000"/>
          <w:kern w:val="0"/>
          <w:sz w:val="32"/>
          <w:szCs w:val="32"/>
        </w:rPr>
        <w:t>围绕“讲好盐城故事”，深入研究地方历史文化</w:t>
      </w:r>
      <w:r w:rsidR="001C4B22">
        <w:rPr>
          <w:rFonts w:ascii="Times New Roman" w:eastAsia="方正黑体_GBK" w:hAnsi="Times New Roman" w:cs="宋体" w:hint="eastAsia"/>
          <w:color w:val="000000"/>
          <w:kern w:val="0"/>
          <w:sz w:val="32"/>
          <w:szCs w:val="32"/>
        </w:rPr>
        <w:t>（</w:t>
      </w:r>
      <w:r w:rsidR="001C4B22">
        <w:rPr>
          <w:rFonts w:ascii="Times New Roman" w:eastAsia="方正黑体_GBK" w:hAnsi="Times New Roman" w:cs="宋体" w:hint="eastAsia"/>
          <w:color w:val="000000"/>
          <w:kern w:val="0"/>
          <w:sz w:val="32"/>
          <w:szCs w:val="32"/>
        </w:rPr>
        <w:t>D</w:t>
      </w:r>
      <w:r w:rsidR="001C4B22">
        <w:rPr>
          <w:rFonts w:ascii="Times New Roman" w:eastAsia="方正黑体_GBK" w:hAnsi="Times New Roman" w:cs="宋体" w:hint="eastAsia"/>
          <w:color w:val="000000"/>
          <w:kern w:val="0"/>
          <w:sz w:val="32"/>
          <w:szCs w:val="32"/>
        </w:rPr>
        <w:t>类）</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1</w:t>
      </w:r>
      <w:r w:rsidRPr="00D076DD">
        <w:rPr>
          <w:rFonts w:ascii="Times New Roman" w:eastAsia="方正仿宋_GBK" w:hAnsi="Times New Roman" w:cs="宋体" w:hint="eastAsia"/>
          <w:color w:val="000000"/>
          <w:kern w:val="0"/>
          <w:sz w:val="32"/>
          <w:szCs w:val="32"/>
        </w:rPr>
        <w:t>﹒盐城历史文脉研究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2</w:t>
      </w:r>
      <w:r w:rsidRPr="00D076DD">
        <w:rPr>
          <w:rFonts w:ascii="Times New Roman" w:eastAsia="方正仿宋_GBK" w:hAnsi="Times New Roman" w:cs="宋体" w:hint="eastAsia"/>
          <w:color w:val="000000"/>
          <w:kern w:val="0"/>
          <w:sz w:val="32"/>
          <w:szCs w:val="32"/>
        </w:rPr>
        <w:t>﹒盐城红色文化研究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3</w:t>
      </w:r>
      <w:r w:rsidRPr="00D076DD">
        <w:rPr>
          <w:rFonts w:ascii="Times New Roman" w:eastAsia="方正仿宋_GBK" w:hAnsi="Times New Roman" w:cs="宋体" w:hint="eastAsia"/>
          <w:color w:val="000000"/>
          <w:kern w:val="0"/>
          <w:sz w:val="32"/>
          <w:szCs w:val="32"/>
        </w:rPr>
        <w:t>﹒盐城海盐文化研究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4</w:t>
      </w:r>
      <w:r w:rsidRPr="00D076DD">
        <w:rPr>
          <w:rFonts w:ascii="Times New Roman" w:eastAsia="方正仿宋_GBK" w:hAnsi="Times New Roman" w:cs="宋体" w:hint="eastAsia"/>
          <w:color w:val="000000"/>
          <w:kern w:val="0"/>
          <w:sz w:val="32"/>
          <w:szCs w:val="32"/>
        </w:rPr>
        <w:t>﹒盐城湿地文化研究</w:t>
      </w:r>
      <w:r>
        <w:rPr>
          <w:rFonts w:ascii="Times New Roman" w:eastAsia="方正仿宋_GBK" w:hAnsi="Times New Roman" w:cs="宋体" w:hint="eastAsia"/>
          <w:color w:val="000000"/>
          <w:kern w:val="0"/>
          <w:sz w:val="32"/>
          <w:szCs w:val="32"/>
        </w:rPr>
        <w:t>。</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5</w:t>
      </w:r>
      <w:r w:rsidRPr="00D076DD">
        <w:rPr>
          <w:rFonts w:ascii="Times New Roman" w:eastAsia="方正仿宋_GBK" w:hAnsi="Times New Roman" w:cs="宋体" w:hint="eastAsia"/>
          <w:color w:val="000000"/>
          <w:kern w:val="0"/>
          <w:sz w:val="32"/>
          <w:szCs w:val="32"/>
        </w:rPr>
        <w:t>﹒盐城</w:t>
      </w:r>
      <w:r>
        <w:rPr>
          <w:rFonts w:ascii="Times New Roman" w:eastAsia="方正仿宋_GBK" w:hAnsi="Times New Roman" w:cs="宋体" w:hint="eastAsia"/>
          <w:color w:val="000000"/>
          <w:kern w:val="0"/>
          <w:sz w:val="32"/>
          <w:szCs w:val="32"/>
        </w:rPr>
        <w:t>培育现代海洋文化</w:t>
      </w:r>
      <w:r w:rsidRPr="00D076DD">
        <w:rPr>
          <w:rFonts w:ascii="Times New Roman" w:eastAsia="方正仿宋_GBK" w:hAnsi="Times New Roman" w:cs="宋体" w:hint="eastAsia"/>
          <w:color w:val="000000"/>
          <w:kern w:val="0"/>
          <w:sz w:val="32"/>
          <w:szCs w:val="32"/>
        </w:rPr>
        <w:t>研究</w:t>
      </w:r>
      <w:r>
        <w:rPr>
          <w:rFonts w:ascii="Times New Roman" w:eastAsia="方正仿宋_GBK" w:hAnsi="Times New Roman" w:cs="宋体" w:hint="eastAsia"/>
          <w:color w:val="000000"/>
          <w:kern w:val="0"/>
          <w:sz w:val="32"/>
          <w:szCs w:val="32"/>
        </w:rPr>
        <w:t>。</w:t>
      </w:r>
    </w:p>
    <w:p w:rsidR="000E0945" w:rsidRDefault="000E0945" w:rsidP="00656412">
      <w:pPr>
        <w:numPr>
          <w:ilvl w:val="0"/>
          <w:numId w:val="3"/>
        </w:numPr>
        <w:shd w:val="clear" w:color="auto" w:fill="FFFFFF"/>
        <w:topLinePunct/>
        <w:spacing w:line="570" w:lineRule="exact"/>
        <w:rPr>
          <w:rFonts w:ascii="Times New Roman" w:eastAsia="方正仿宋_GBK" w:hAnsi="Times New Roman" w:cs="宋体"/>
          <w:color w:val="000000"/>
          <w:kern w:val="0"/>
          <w:sz w:val="32"/>
          <w:szCs w:val="32"/>
        </w:rPr>
      </w:pPr>
      <w:r w:rsidRPr="00D076DD">
        <w:rPr>
          <w:rFonts w:ascii="Times New Roman" w:eastAsia="方正仿宋_GBK" w:hAnsi="Times New Roman" w:cs="宋体" w:hint="eastAsia"/>
          <w:color w:val="000000"/>
          <w:kern w:val="0"/>
          <w:sz w:val="32"/>
          <w:szCs w:val="32"/>
        </w:rPr>
        <w:t>盐城淮剧文化研究</w:t>
      </w:r>
      <w:r>
        <w:rPr>
          <w:rFonts w:ascii="Times New Roman" w:eastAsia="方正仿宋_GBK" w:hAnsi="Times New Roman" w:cs="宋体" w:hint="eastAsia"/>
          <w:color w:val="000000"/>
          <w:kern w:val="0"/>
          <w:sz w:val="32"/>
          <w:szCs w:val="32"/>
        </w:rPr>
        <w:t>。</w:t>
      </w:r>
    </w:p>
    <w:p w:rsidR="000E0945" w:rsidRDefault="000E0945" w:rsidP="00656412">
      <w:pPr>
        <w:numPr>
          <w:ilvl w:val="0"/>
          <w:numId w:val="3"/>
        </w:numPr>
        <w:shd w:val="clear" w:color="auto" w:fill="FFFFFF"/>
        <w:topLinePunct/>
        <w:spacing w:line="570" w:lineRule="exact"/>
        <w:rPr>
          <w:rFonts w:ascii="Times New Roman" w:eastAsia="方正仿宋_GBK" w:hAnsi="Times New Roman" w:cs="宋体"/>
          <w:color w:val="000000"/>
          <w:kern w:val="0"/>
          <w:sz w:val="32"/>
          <w:szCs w:val="32"/>
        </w:rPr>
      </w:pPr>
      <w:r w:rsidRPr="00D076DD">
        <w:rPr>
          <w:rFonts w:ascii="Times New Roman" w:eastAsia="方正仿宋_GBK" w:hAnsi="Times New Roman" w:cs="宋体" w:hint="eastAsia"/>
          <w:color w:val="000000"/>
          <w:kern w:val="0"/>
          <w:sz w:val="32"/>
          <w:szCs w:val="32"/>
        </w:rPr>
        <w:t>盐城民俗文化研究</w:t>
      </w:r>
      <w:r>
        <w:rPr>
          <w:rFonts w:ascii="Times New Roman" w:eastAsia="方正仿宋_GBK" w:hAnsi="Times New Roman" w:cs="宋体" w:hint="eastAsia"/>
          <w:color w:val="000000"/>
          <w:kern w:val="0"/>
          <w:sz w:val="32"/>
          <w:szCs w:val="32"/>
        </w:rPr>
        <w:t>。</w:t>
      </w:r>
    </w:p>
    <w:p w:rsidR="000E0945" w:rsidRDefault="000E0945" w:rsidP="00656412">
      <w:pPr>
        <w:numPr>
          <w:ilvl w:val="0"/>
          <w:numId w:val="3"/>
        </w:numPr>
        <w:shd w:val="clear" w:color="auto" w:fill="FFFFFF"/>
        <w:topLinePunct/>
        <w:spacing w:line="570" w:lineRule="exact"/>
        <w:rPr>
          <w:rFonts w:ascii="Times New Roman" w:eastAsia="方正仿宋_GBK" w:hAnsi="Times New Roman" w:cs="宋体"/>
          <w:color w:val="000000"/>
          <w:kern w:val="0"/>
          <w:sz w:val="32"/>
          <w:szCs w:val="32"/>
        </w:rPr>
      </w:pPr>
      <w:r w:rsidRPr="00D076DD">
        <w:rPr>
          <w:rFonts w:ascii="Times New Roman" w:eastAsia="方正仿宋_GBK" w:hAnsi="Times New Roman" w:cs="宋体" w:hint="eastAsia"/>
          <w:color w:val="000000"/>
          <w:kern w:val="0"/>
          <w:sz w:val="32"/>
          <w:szCs w:val="32"/>
        </w:rPr>
        <w:t>盐城地方文献研究</w:t>
      </w:r>
      <w:r>
        <w:rPr>
          <w:rFonts w:ascii="Times New Roman" w:eastAsia="方正仿宋_GBK" w:hAnsi="Times New Roman" w:cs="宋体" w:hint="eastAsia"/>
          <w:color w:val="000000"/>
          <w:kern w:val="0"/>
          <w:sz w:val="32"/>
          <w:szCs w:val="32"/>
        </w:rPr>
        <w:t>。</w:t>
      </w:r>
    </w:p>
    <w:p w:rsidR="000E0945" w:rsidRDefault="000E0945" w:rsidP="00656412">
      <w:pPr>
        <w:numPr>
          <w:ilvl w:val="0"/>
          <w:numId w:val="3"/>
        </w:numPr>
        <w:shd w:val="clear" w:color="auto" w:fill="FFFFFF"/>
        <w:topLinePunct/>
        <w:spacing w:line="570" w:lineRule="exact"/>
        <w:rPr>
          <w:rFonts w:ascii="Times New Roman" w:eastAsia="方正仿宋_GBK" w:hAnsi="Times New Roman" w:cs="宋体"/>
          <w:color w:val="000000"/>
          <w:kern w:val="0"/>
          <w:sz w:val="32"/>
          <w:szCs w:val="32"/>
        </w:rPr>
      </w:pPr>
      <w:r w:rsidRPr="00D076DD">
        <w:rPr>
          <w:rFonts w:ascii="Times New Roman" w:eastAsia="方正仿宋_GBK" w:hAnsi="Times New Roman" w:cs="宋体" w:hint="eastAsia"/>
          <w:color w:val="000000"/>
          <w:kern w:val="0"/>
          <w:sz w:val="32"/>
          <w:szCs w:val="32"/>
        </w:rPr>
        <w:t>盐城名人名著研究</w:t>
      </w:r>
      <w:r>
        <w:rPr>
          <w:rFonts w:ascii="Times New Roman" w:eastAsia="方正仿宋_GBK" w:hAnsi="Times New Roman" w:cs="宋体" w:hint="eastAsia"/>
          <w:color w:val="000000"/>
          <w:kern w:val="0"/>
          <w:sz w:val="32"/>
          <w:szCs w:val="32"/>
        </w:rPr>
        <w:t>。</w:t>
      </w:r>
    </w:p>
    <w:p w:rsidR="000E0945" w:rsidRDefault="000E0945" w:rsidP="00656412">
      <w:pPr>
        <w:numPr>
          <w:ilvl w:val="0"/>
          <w:numId w:val="3"/>
        </w:numPr>
        <w:shd w:val="clear" w:color="auto" w:fill="FFFFFF"/>
        <w:topLinePunct/>
        <w:spacing w:line="57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盐城对外交流历史研究。</w:t>
      </w: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Default="000E0945" w:rsidP="00A335D4">
      <w:pPr>
        <w:shd w:val="clear" w:color="auto" w:fill="FFFFFF"/>
        <w:topLinePunct/>
        <w:spacing w:line="570" w:lineRule="exact"/>
        <w:ind w:firstLineChars="200" w:firstLine="640"/>
        <w:rPr>
          <w:rFonts w:ascii="Times New Roman" w:eastAsia="方正仿宋_GBK" w:hAnsi="Times New Roman" w:cs="宋体"/>
          <w:color w:val="000000"/>
          <w:kern w:val="0"/>
          <w:sz w:val="32"/>
          <w:szCs w:val="32"/>
        </w:rPr>
      </w:pPr>
    </w:p>
    <w:p w:rsidR="000E0945" w:rsidRPr="00EB474D" w:rsidRDefault="000E0945" w:rsidP="00774BE8">
      <w:pPr>
        <w:spacing w:line="500" w:lineRule="exact"/>
        <w:rPr>
          <w:rFonts w:ascii="Times New Roman" w:eastAsia="方正黑体_GBK" w:hAnsi="Times New Roman" w:cs="仿宋_GB2312"/>
          <w:sz w:val="33"/>
          <w:szCs w:val="33"/>
        </w:rPr>
      </w:pPr>
      <w:r w:rsidRPr="00EB474D">
        <w:rPr>
          <w:rFonts w:ascii="Times New Roman" w:eastAsia="方正黑体_GBK" w:hAnsi="Times New Roman" w:cs="仿宋_GB2312" w:hint="eastAsia"/>
          <w:sz w:val="33"/>
          <w:szCs w:val="33"/>
        </w:rPr>
        <w:lastRenderedPageBreak/>
        <w:t>附件</w:t>
      </w:r>
      <w:r w:rsidRPr="00EB474D">
        <w:rPr>
          <w:rFonts w:ascii="Times New Roman" w:eastAsia="方正黑体_GBK" w:hAnsi="Times New Roman" w:cs="仿宋_GB2312"/>
          <w:sz w:val="33"/>
          <w:szCs w:val="33"/>
        </w:rPr>
        <w:t>2</w:t>
      </w:r>
    </w:p>
    <w:p w:rsidR="000E0945" w:rsidRDefault="000E0945" w:rsidP="00774BE8">
      <w:pPr>
        <w:spacing w:line="600" w:lineRule="exact"/>
        <w:rPr>
          <w:rFonts w:ascii="仿宋_GB2312" w:eastAsia="仿宋_GB2312"/>
          <w:sz w:val="32"/>
          <w:szCs w:val="32"/>
        </w:rPr>
      </w:pPr>
    </w:p>
    <w:p w:rsidR="000E0945" w:rsidRPr="00656412" w:rsidRDefault="000E0945" w:rsidP="00774BE8">
      <w:pPr>
        <w:adjustRightInd w:val="0"/>
        <w:snapToGrid w:val="0"/>
        <w:spacing w:line="600" w:lineRule="exact"/>
        <w:jc w:val="center"/>
        <w:rPr>
          <w:rFonts w:ascii="方正小标宋_GBK" w:eastAsia="方正小标宋_GBK" w:hAnsi="黑体"/>
          <w:bCs/>
          <w:kern w:val="0"/>
          <w:sz w:val="40"/>
          <w:szCs w:val="32"/>
        </w:rPr>
      </w:pPr>
      <w:r w:rsidRPr="00656412">
        <w:rPr>
          <w:rFonts w:ascii="方正小标宋_GBK" w:eastAsia="方正小标宋_GBK" w:hAnsi="黑体" w:hint="eastAsia"/>
          <w:bCs/>
          <w:kern w:val="0"/>
          <w:sz w:val="40"/>
          <w:szCs w:val="32"/>
        </w:rPr>
        <w:t>研究报告格式要求</w:t>
      </w:r>
    </w:p>
    <w:p w:rsidR="000E0945" w:rsidRDefault="000E0945" w:rsidP="00774BE8">
      <w:pPr>
        <w:spacing w:line="600" w:lineRule="exact"/>
        <w:rPr>
          <w:rFonts w:ascii="仿宋_GB2312" w:eastAsia="仿宋_GB2312"/>
          <w:sz w:val="32"/>
          <w:szCs w:val="32"/>
        </w:rPr>
      </w:pPr>
    </w:p>
    <w:p w:rsidR="000E0945" w:rsidRDefault="000E0945" w:rsidP="00A33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一、字体要求：文章标题使用小二号方正小标宋，作者姓名使用三号楷体字，内容提要使用小三号楷体字，正文使用四号宋体字，作者简介使用四号楷体字。</w:t>
      </w:r>
    </w:p>
    <w:p w:rsidR="000E0945" w:rsidRDefault="000E0945" w:rsidP="00A33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二、行间距统一使用单倍行距。</w:t>
      </w:r>
    </w:p>
    <w:p w:rsidR="000E0945" w:rsidRDefault="000E0945" w:rsidP="00A33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注释统一要求为页下注。出处为著作的要依次注明著作名、卷次、出版社、出版年份和所在页码；出处为期刊的要依次注明作者名、文章名、刊载期刊名、出版年和期号；出处为报纸的要依次注明作者名、文章名、刊载报纸名和出版年月日。</w:t>
      </w:r>
    </w:p>
    <w:p w:rsidR="000E0945" w:rsidRDefault="000E0945" w:rsidP="00A33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四、版式要求：</w:t>
      </w:r>
      <w:r>
        <w:rPr>
          <w:rFonts w:ascii="Times New Roman" w:eastAsia="方正仿宋_GBK" w:hAnsi="Times New Roman"/>
          <w:sz w:val="32"/>
          <w:szCs w:val="32"/>
        </w:rPr>
        <w:t>A4</w:t>
      </w:r>
      <w:r>
        <w:rPr>
          <w:rFonts w:ascii="Times New Roman" w:eastAsia="方正仿宋_GBK" w:hAnsi="Times New Roman" w:hint="eastAsia"/>
          <w:sz w:val="32"/>
          <w:szCs w:val="32"/>
        </w:rPr>
        <w:t>纸版式、默认页边距、页码居中、首页有页码。首页内容包括论文标题、作者姓名、内容提要，正文从第二页起，作者简介附在文末。</w:t>
      </w:r>
    </w:p>
    <w:p w:rsidR="000E0945" w:rsidRDefault="000E0945" w:rsidP="00A33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五、整体格式要求见所附样本。</w:t>
      </w:r>
    </w:p>
    <w:p w:rsidR="000E0945" w:rsidRDefault="000E0945" w:rsidP="00A335D4">
      <w:pPr>
        <w:spacing w:line="600" w:lineRule="exact"/>
        <w:ind w:firstLineChars="200" w:firstLine="640"/>
        <w:rPr>
          <w:rFonts w:ascii="仿宋_GB2312" w:eastAsia="仿宋_GB2312"/>
          <w:sz w:val="32"/>
          <w:szCs w:val="32"/>
        </w:rPr>
      </w:pPr>
    </w:p>
    <w:p w:rsidR="000E0945" w:rsidRDefault="000E0945" w:rsidP="00A335D4">
      <w:pPr>
        <w:ind w:firstLineChars="200" w:firstLine="640"/>
        <w:rPr>
          <w:rFonts w:ascii="仿宋_GB2312" w:eastAsia="仿宋_GB2312"/>
          <w:sz w:val="32"/>
          <w:szCs w:val="32"/>
        </w:rPr>
      </w:pPr>
    </w:p>
    <w:p w:rsidR="000E0945" w:rsidRDefault="000E0945" w:rsidP="00774BE8">
      <w:pPr>
        <w:widowControl/>
        <w:jc w:val="left"/>
        <w:rPr>
          <w:rFonts w:ascii="方正仿宋_GBK" w:eastAsia="方正仿宋_GBK" w:hAnsi="宋体"/>
          <w:sz w:val="32"/>
          <w:szCs w:val="32"/>
        </w:rPr>
      </w:pPr>
      <w:r>
        <w:rPr>
          <w:rFonts w:ascii="方正仿宋_GBK" w:eastAsia="方正仿宋_GBK" w:hAnsi="宋体"/>
          <w:sz w:val="32"/>
          <w:szCs w:val="32"/>
        </w:rPr>
        <w:br w:type="page"/>
      </w:r>
      <w:r>
        <w:rPr>
          <w:rFonts w:ascii="方正仿宋_GBK" w:eastAsia="方正仿宋_GBK" w:hAnsi="宋体" w:hint="eastAsia"/>
          <w:sz w:val="32"/>
          <w:szCs w:val="32"/>
        </w:rPr>
        <w:lastRenderedPageBreak/>
        <w:t>研究报告格式样本：</w:t>
      </w:r>
    </w:p>
    <w:p w:rsidR="000E0945" w:rsidRDefault="000E0945" w:rsidP="00774BE8">
      <w:pPr>
        <w:spacing w:line="400" w:lineRule="exact"/>
        <w:rPr>
          <w:rFonts w:ascii="仿宋_GB2312" w:eastAsia="仿宋_GB2312" w:hAnsi="宋体"/>
          <w:sz w:val="32"/>
          <w:szCs w:val="32"/>
        </w:rPr>
      </w:pPr>
    </w:p>
    <w:p w:rsidR="000E0945" w:rsidRPr="00BE56DE" w:rsidRDefault="000E0945" w:rsidP="00774BE8">
      <w:pPr>
        <w:jc w:val="center"/>
        <w:rPr>
          <w:rFonts w:ascii="方正小标宋_GBK" w:eastAsia="方正小标宋_GBK"/>
          <w:sz w:val="36"/>
          <w:szCs w:val="36"/>
        </w:rPr>
      </w:pPr>
      <w:r w:rsidRPr="00BE56DE">
        <w:rPr>
          <w:rFonts w:ascii="方正小标宋_GBK" w:eastAsia="方正小标宋_GBK" w:hint="eastAsia"/>
          <w:sz w:val="36"/>
          <w:szCs w:val="36"/>
        </w:rPr>
        <w:t>坚持全面正确的历史观</w:t>
      </w:r>
    </w:p>
    <w:p w:rsidR="000E0945" w:rsidRDefault="000E0945" w:rsidP="00774BE8">
      <w:pPr>
        <w:jc w:val="center"/>
        <w:rPr>
          <w:rFonts w:ascii="楷体_GB2312" w:eastAsia="楷体_GB2312"/>
          <w:sz w:val="32"/>
          <w:szCs w:val="32"/>
        </w:rPr>
      </w:pPr>
      <w:r>
        <w:rPr>
          <w:rFonts w:ascii="楷体_GB2312" w:eastAsia="楷体_GB2312" w:hint="eastAsia"/>
          <w:sz w:val="32"/>
          <w:szCs w:val="32"/>
        </w:rPr>
        <w:t>李</w:t>
      </w:r>
      <w:r>
        <w:rPr>
          <w:rFonts w:ascii="楷体_GB2312" w:eastAsia="楷体_GB2312"/>
          <w:sz w:val="32"/>
          <w:szCs w:val="32"/>
        </w:rPr>
        <w:t xml:space="preserve">  </w:t>
      </w:r>
      <w:r>
        <w:rPr>
          <w:rFonts w:ascii="楷体_GB2312" w:eastAsia="楷体_GB2312" w:hint="eastAsia"/>
          <w:sz w:val="32"/>
          <w:szCs w:val="32"/>
        </w:rPr>
        <w:t>明</w:t>
      </w:r>
    </w:p>
    <w:p w:rsidR="000E0945" w:rsidRDefault="000E0945" w:rsidP="00A335D4">
      <w:pPr>
        <w:spacing w:line="560" w:lineRule="exact"/>
        <w:ind w:firstLineChars="200" w:firstLine="600"/>
        <w:rPr>
          <w:rFonts w:ascii="楷体_GB2312" w:eastAsia="楷体_GB2312"/>
          <w:sz w:val="30"/>
          <w:szCs w:val="30"/>
        </w:rPr>
      </w:pPr>
      <w:r>
        <w:rPr>
          <w:rFonts w:ascii="楷体_GB2312" w:eastAsia="楷体_GB2312" w:hint="eastAsia"/>
          <w:sz w:val="30"/>
          <w:szCs w:val="30"/>
        </w:rPr>
        <w:t>内容提要：坚持全面正确的历史观，对于我们的学习和研究有着重要的指导作用。本文拟从以下几个方面对此进行阐述……</w:t>
      </w:r>
    </w:p>
    <w:p w:rsidR="000E0945" w:rsidRDefault="000E0945" w:rsidP="00A335D4">
      <w:pPr>
        <w:spacing w:line="560" w:lineRule="exact"/>
        <w:ind w:firstLineChars="200" w:firstLine="600"/>
        <w:rPr>
          <w:rFonts w:ascii="Times New Roman" w:eastAsia="仿宋_GB2312" w:hAnsi="Times New Roman"/>
          <w:sz w:val="30"/>
          <w:szCs w:val="30"/>
        </w:rPr>
      </w:pPr>
    </w:p>
    <w:p w:rsidR="000E0945" w:rsidRDefault="000E0945" w:rsidP="00774BE8">
      <w:pPr>
        <w:spacing w:line="440" w:lineRule="exact"/>
        <w:rPr>
          <w:rFonts w:ascii="Times New Roman" w:hAnsi="Times New Roman"/>
          <w:sz w:val="28"/>
          <w:szCs w:val="28"/>
        </w:rPr>
      </w:pPr>
      <w:r>
        <w:rPr>
          <w:rFonts w:ascii="Times New Roman" w:hAnsi="Times New Roman" w:hint="eastAsia"/>
          <w:sz w:val="28"/>
          <w:szCs w:val="28"/>
        </w:rPr>
        <w:t>（第二页起为正文）</w:t>
      </w:r>
    </w:p>
    <w:p w:rsidR="000E0945" w:rsidRDefault="000E0945" w:rsidP="00A335D4">
      <w:pPr>
        <w:spacing w:line="440" w:lineRule="exact"/>
        <w:ind w:firstLineChars="200" w:firstLine="560"/>
        <w:rPr>
          <w:rFonts w:ascii="Times New Roman" w:hAnsi="Times New Roman"/>
          <w:sz w:val="28"/>
          <w:szCs w:val="28"/>
        </w:rPr>
      </w:pPr>
      <w:r>
        <w:rPr>
          <w:rFonts w:ascii="Times New Roman" w:hAnsi="Times New Roman" w:hint="eastAsia"/>
          <w:sz w:val="28"/>
          <w:szCs w:val="28"/>
        </w:rPr>
        <w:t>关于坚持全面正确的历史观，需要注意以下几个问题：</w:t>
      </w:r>
    </w:p>
    <w:p w:rsidR="000E0945" w:rsidRDefault="000E0945" w:rsidP="00A335D4">
      <w:pPr>
        <w:spacing w:line="44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一、把建党</w:t>
      </w:r>
      <w:r>
        <w:rPr>
          <w:rFonts w:ascii="Times New Roman" w:eastAsia="黑体" w:hAnsi="Times New Roman"/>
          <w:sz w:val="28"/>
          <w:szCs w:val="28"/>
        </w:rPr>
        <w:t>100</w:t>
      </w:r>
      <w:r>
        <w:rPr>
          <w:rFonts w:ascii="Times New Roman" w:eastAsia="黑体" w:hAnsi="Times New Roman" w:hint="eastAsia"/>
          <w:sz w:val="28"/>
          <w:szCs w:val="28"/>
        </w:rPr>
        <w:t>年的实践及其经验当作立身之本</w:t>
      </w:r>
    </w:p>
    <w:p w:rsidR="000E0945" w:rsidRDefault="000E0945" w:rsidP="00A335D4">
      <w:pPr>
        <w:spacing w:line="440" w:lineRule="exact"/>
        <w:ind w:firstLineChars="200" w:firstLine="560"/>
        <w:rPr>
          <w:rFonts w:ascii="Times New Roman" w:hAnsi="Times New Roman"/>
          <w:sz w:val="28"/>
          <w:szCs w:val="28"/>
        </w:rPr>
      </w:pPr>
      <w:r>
        <w:rPr>
          <w:rFonts w:ascii="Times New Roman" w:hAnsi="Times New Roman" w:hint="eastAsia"/>
          <w:sz w:val="28"/>
          <w:szCs w:val="28"/>
        </w:rPr>
        <w:t>中国特色社会主义不是从天上掉下来的，是党和人民历经千辛万苦、付出各种代价取得的根本成就。</w:t>
      </w:r>
      <w:r>
        <w:rPr>
          <w:rFonts w:ascii="Times New Roman" w:hAnsi="Times New Roman"/>
          <w:sz w:val="28"/>
          <w:szCs w:val="28"/>
        </w:rPr>
        <w:t>“</w:t>
      </w:r>
      <w:r>
        <w:rPr>
          <w:rFonts w:ascii="Times New Roman" w:hAnsi="Times New Roman" w:hint="eastAsia"/>
          <w:sz w:val="28"/>
          <w:szCs w:val="28"/>
        </w:rPr>
        <w:t>从我们党领导中国革命的实践可以看出，探索中国革命的正确道路是何等不容易，我们党为此付出了沉重代价。这是我们永远不能忘记的历史经验和教训。</w:t>
      </w:r>
      <w:r>
        <w:rPr>
          <w:rFonts w:ascii="Times New Roman" w:hAnsi="Times New Roman"/>
          <w:sz w:val="28"/>
          <w:szCs w:val="28"/>
        </w:rPr>
        <w:t>”</w:t>
      </w:r>
      <w:r>
        <w:rPr>
          <w:rFonts w:ascii="Times New Roman" w:hAnsi="Times New Roman"/>
          <w:sz w:val="28"/>
          <w:szCs w:val="28"/>
          <w:vertAlign w:val="superscript"/>
        </w:rPr>
        <w:t>1</w:t>
      </w:r>
    </w:p>
    <w:p w:rsidR="000E0945" w:rsidRDefault="000E0945" w:rsidP="00A335D4">
      <w:pPr>
        <w:spacing w:line="44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中国梦的产生有着深厚的历史根源和文化渊源，是从中华民族的历史命运中发生和发展起来的。</w:t>
      </w:r>
      <w:r>
        <w:rPr>
          <w:rFonts w:ascii="Times New Roman" w:hAnsi="Times New Roman"/>
          <w:sz w:val="28"/>
          <w:szCs w:val="28"/>
        </w:rPr>
        <w:t>”</w:t>
      </w:r>
      <w:r>
        <w:rPr>
          <w:rFonts w:ascii="Times New Roman" w:hAnsi="Times New Roman"/>
          <w:sz w:val="28"/>
          <w:szCs w:val="28"/>
          <w:vertAlign w:val="superscript"/>
        </w:rPr>
        <w:t>2</w:t>
      </w:r>
    </w:p>
    <w:p w:rsidR="000E0945" w:rsidRDefault="000E0945" w:rsidP="00A335D4">
      <w:pPr>
        <w:spacing w:line="44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这就是历史：后人总是以前人已经达到的位置作为出发点继续前进，又大大超越前人。</w:t>
      </w:r>
      <w:r>
        <w:rPr>
          <w:rFonts w:ascii="Times New Roman" w:hAnsi="Times New Roman"/>
          <w:sz w:val="28"/>
          <w:szCs w:val="28"/>
        </w:rPr>
        <w:t>”</w:t>
      </w:r>
      <w:r>
        <w:rPr>
          <w:rFonts w:ascii="Times New Roman" w:hAnsi="Times New Roman"/>
          <w:sz w:val="28"/>
          <w:szCs w:val="28"/>
          <w:vertAlign w:val="superscript"/>
        </w:rPr>
        <w:t>3</w:t>
      </w:r>
    </w:p>
    <w:p w:rsidR="000E0945" w:rsidRDefault="000E0945" w:rsidP="00A335D4">
      <w:pPr>
        <w:spacing w:line="440" w:lineRule="exact"/>
        <w:ind w:firstLineChars="200" w:firstLine="560"/>
        <w:rPr>
          <w:rFonts w:ascii="Times New Roman" w:eastAsia="仿宋_GB2312" w:hAnsi="Times New Roman"/>
          <w:sz w:val="32"/>
          <w:szCs w:val="32"/>
          <w:u w:val="single"/>
        </w:rPr>
      </w:pPr>
      <w:r>
        <w:rPr>
          <w:rFonts w:ascii="Times New Roman" w:eastAsia="楷体_GB2312" w:hAnsi="Times New Roman" w:hint="eastAsia"/>
          <w:sz w:val="28"/>
          <w:szCs w:val="28"/>
        </w:rPr>
        <w:t>作者简介：李明</w:t>
      </w:r>
      <w:r>
        <w:rPr>
          <w:rFonts w:ascii="Times New Roman" w:hAnsi="Times New Roman"/>
          <w:sz w:val="28"/>
          <w:szCs w:val="28"/>
        </w:rPr>
        <w:t>……</w:t>
      </w:r>
      <w:r>
        <w:rPr>
          <w:rFonts w:ascii="Times New Roman" w:eastAsia="楷体_GB2312" w:hAnsi="Times New Roman" w:hint="eastAsia"/>
          <w:sz w:val="28"/>
          <w:szCs w:val="28"/>
        </w:rPr>
        <w:t>（请写明作者单位、职务、职称、研究专长、联系方式等信息）。</w:t>
      </w:r>
    </w:p>
    <w:p w:rsidR="000E0945" w:rsidRDefault="000E0945" w:rsidP="00774BE8">
      <w:pPr>
        <w:spacing w:line="440" w:lineRule="exact"/>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《十七大以来重要文献选编》（上），中央文献出版社</w:t>
      </w:r>
      <w:r>
        <w:rPr>
          <w:rFonts w:ascii="Times New Roman" w:hAnsi="Times New Roman"/>
          <w:sz w:val="18"/>
          <w:szCs w:val="18"/>
        </w:rPr>
        <w:t>2009</w:t>
      </w:r>
      <w:r>
        <w:rPr>
          <w:rFonts w:ascii="Times New Roman" w:hAnsi="Times New Roman" w:hint="eastAsia"/>
          <w:sz w:val="18"/>
          <w:szCs w:val="18"/>
        </w:rPr>
        <w:t>年版，第</w:t>
      </w:r>
      <w:r>
        <w:rPr>
          <w:rFonts w:ascii="Times New Roman" w:hAnsi="Times New Roman"/>
          <w:sz w:val="18"/>
          <w:szCs w:val="18"/>
        </w:rPr>
        <w:t>95</w:t>
      </w:r>
      <w:r>
        <w:rPr>
          <w:rFonts w:ascii="Times New Roman" w:hAnsi="Times New Roman" w:hint="eastAsia"/>
          <w:sz w:val="18"/>
          <w:szCs w:val="18"/>
        </w:rPr>
        <w:t>页。</w:t>
      </w:r>
    </w:p>
    <w:p w:rsidR="000E0945" w:rsidRDefault="000E0945" w:rsidP="00774BE8">
      <w:pPr>
        <w:spacing w:line="440" w:lineRule="exact"/>
        <w:rPr>
          <w:rFonts w:ascii="Times New Roman" w:hAnsi="Times New Roman"/>
          <w:sz w:val="18"/>
          <w:szCs w:val="18"/>
        </w:rPr>
      </w:pPr>
      <w:r>
        <w:rPr>
          <w:rFonts w:ascii="Times New Roman" w:hAnsi="Times New Roman"/>
          <w:sz w:val="18"/>
          <w:szCs w:val="18"/>
        </w:rPr>
        <w:t xml:space="preserve">2 </w:t>
      </w:r>
      <w:r>
        <w:rPr>
          <w:rFonts w:ascii="Times New Roman" w:hAnsi="Times New Roman" w:hint="eastAsia"/>
          <w:sz w:val="18"/>
          <w:szCs w:val="18"/>
        </w:rPr>
        <w:t>张宏志：《漫议中国梦》，《党的文献》</w:t>
      </w:r>
      <w:r>
        <w:rPr>
          <w:rFonts w:ascii="Times New Roman" w:hAnsi="Times New Roman"/>
          <w:sz w:val="18"/>
          <w:szCs w:val="18"/>
        </w:rPr>
        <w:t>2013</w:t>
      </w:r>
      <w:r>
        <w:rPr>
          <w:rFonts w:ascii="Times New Roman" w:hAnsi="Times New Roman" w:hint="eastAsia"/>
          <w:sz w:val="18"/>
          <w:szCs w:val="18"/>
        </w:rPr>
        <w:t>年第</w:t>
      </w:r>
      <w:r>
        <w:rPr>
          <w:rFonts w:ascii="Times New Roman" w:hAnsi="Times New Roman"/>
          <w:sz w:val="18"/>
          <w:szCs w:val="18"/>
        </w:rPr>
        <w:t>6</w:t>
      </w:r>
      <w:r>
        <w:rPr>
          <w:rFonts w:ascii="Times New Roman" w:hAnsi="Times New Roman" w:hint="eastAsia"/>
          <w:sz w:val="18"/>
          <w:szCs w:val="18"/>
        </w:rPr>
        <w:t>期。</w:t>
      </w:r>
    </w:p>
    <w:p w:rsidR="000E0945" w:rsidRDefault="000E0945" w:rsidP="00774BE8">
      <w:pPr>
        <w:spacing w:line="440" w:lineRule="exact"/>
        <w:rPr>
          <w:rFonts w:ascii="Times New Roman" w:hAnsi="Times New Roman"/>
          <w:sz w:val="18"/>
          <w:szCs w:val="18"/>
        </w:rPr>
      </w:pPr>
      <w:r>
        <w:rPr>
          <w:rFonts w:ascii="Times New Roman" w:hAnsi="Times New Roman"/>
          <w:sz w:val="18"/>
          <w:szCs w:val="18"/>
        </w:rPr>
        <w:t xml:space="preserve">3 </w:t>
      </w:r>
      <w:r>
        <w:rPr>
          <w:rFonts w:ascii="Times New Roman" w:hAnsi="Times New Roman" w:hint="eastAsia"/>
          <w:sz w:val="18"/>
          <w:szCs w:val="18"/>
        </w:rPr>
        <w:t>金冲及：《辛亥革命的历史地位》，《人民日报》</w:t>
      </w:r>
      <w:r>
        <w:rPr>
          <w:rFonts w:ascii="Times New Roman" w:hAnsi="Times New Roman"/>
          <w:sz w:val="18"/>
          <w:szCs w:val="18"/>
        </w:rPr>
        <w:t>2011</w:t>
      </w:r>
      <w:r>
        <w:rPr>
          <w:rFonts w:ascii="Times New Roman" w:hAnsi="Times New Roman" w:hint="eastAsia"/>
          <w:sz w:val="18"/>
          <w:szCs w:val="18"/>
        </w:rPr>
        <w:t>年</w:t>
      </w:r>
      <w:r>
        <w:rPr>
          <w:rFonts w:ascii="Times New Roman" w:hAnsi="Times New Roman"/>
          <w:sz w:val="18"/>
          <w:szCs w:val="18"/>
        </w:rPr>
        <w:t>9</w:t>
      </w:r>
      <w:r>
        <w:rPr>
          <w:rFonts w:ascii="Times New Roman" w:hAnsi="Times New Roman" w:hint="eastAsia"/>
          <w:sz w:val="18"/>
          <w:szCs w:val="18"/>
        </w:rPr>
        <w:t>月</w:t>
      </w:r>
      <w:r>
        <w:rPr>
          <w:rFonts w:ascii="Times New Roman" w:hAnsi="Times New Roman"/>
          <w:sz w:val="18"/>
          <w:szCs w:val="18"/>
        </w:rPr>
        <w:t>7</w:t>
      </w:r>
      <w:r>
        <w:rPr>
          <w:rFonts w:ascii="Times New Roman" w:hAnsi="Times New Roman" w:hint="eastAsia"/>
          <w:sz w:val="18"/>
          <w:szCs w:val="18"/>
        </w:rPr>
        <w:t>日。</w:t>
      </w:r>
    </w:p>
    <w:p w:rsidR="000E0945" w:rsidRDefault="000E0945" w:rsidP="00774BE8"/>
    <w:p w:rsidR="000E0945" w:rsidRDefault="000E0945" w:rsidP="00774BE8"/>
    <w:p w:rsidR="000E0945" w:rsidRDefault="000E0945" w:rsidP="00774BE8">
      <w:bookmarkStart w:id="0" w:name="_GoBack"/>
      <w:bookmarkEnd w:id="0"/>
    </w:p>
    <w:p w:rsidR="000E0945" w:rsidRDefault="000E0945" w:rsidP="001001E7">
      <w:pPr>
        <w:spacing w:line="460" w:lineRule="exact"/>
        <w:rPr>
          <w:rFonts w:ascii="Times New Roman" w:eastAsia="黑体" w:hAnsi="Times New Roman" w:cs="仿宋_GB2312"/>
          <w:sz w:val="33"/>
          <w:szCs w:val="33"/>
        </w:rPr>
      </w:pPr>
    </w:p>
    <w:p w:rsidR="000E0945" w:rsidRPr="00D076DD" w:rsidRDefault="000E0945" w:rsidP="00BE56DE">
      <w:pPr>
        <w:spacing w:line="460" w:lineRule="exact"/>
        <w:rPr>
          <w:rFonts w:ascii="Times New Roman" w:eastAsia="黑体" w:hAnsi="Times New Roman"/>
          <w:sz w:val="33"/>
          <w:szCs w:val="33"/>
        </w:rPr>
      </w:pPr>
      <w:r w:rsidRPr="00D076DD">
        <w:rPr>
          <w:rFonts w:ascii="Times New Roman" w:eastAsia="黑体" w:hAnsi="Times New Roman" w:cs="仿宋_GB2312" w:hint="eastAsia"/>
          <w:sz w:val="33"/>
          <w:szCs w:val="33"/>
        </w:rPr>
        <w:lastRenderedPageBreak/>
        <w:t>附件</w:t>
      </w:r>
      <w:r>
        <w:rPr>
          <w:rFonts w:ascii="Times New Roman" w:eastAsia="黑体" w:hAnsi="Times New Roman" w:cs="仿宋_GB2312"/>
          <w:sz w:val="33"/>
          <w:szCs w:val="33"/>
        </w:rPr>
        <w:t>3</w:t>
      </w:r>
    </w:p>
    <w:p w:rsidR="000E0945" w:rsidRDefault="000E0945" w:rsidP="001001E7">
      <w:pPr>
        <w:spacing w:line="460" w:lineRule="exact"/>
        <w:rPr>
          <w:rFonts w:ascii="Times New Roman" w:eastAsia="黑体" w:hAnsi="Times New Roman" w:cs="仿宋_GB2312"/>
          <w:sz w:val="33"/>
          <w:szCs w:val="33"/>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17"/>
        <w:gridCol w:w="1620"/>
        <w:gridCol w:w="2880"/>
        <w:gridCol w:w="1260"/>
        <w:gridCol w:w="1750"/>
      </w:tblGrid>
      <w:tr w:rsidR="000E0945" w:rsidTr="000D2AD3">
        <w:trPr>
          <w:trHeight w:val="604"/>
          <w:jc w:val="center"/>
        </w:trPr>
        <w:tc>
          <w:tcPr>
            <w:tcW w:w="1417" w:type="dxa"/>
            <w:vAlign w:val="center"/>
          </w:tcPr>
          <w:p w:rsidR="000E0945" w:rsidRDefault="000E0945" w:rsidP="00AE08D9">
            <w:pPr>
              <w:jc w:val="center"/>
            </w:pPr>
            <w:r>
              <w:rPr>
                <w:rFonts w:hint="eastAsia"/>
              </w:rPr>
              <w:t>项目登记号</w:t>
            </w:r>
          </w:p>
        </w:tc>
        <w:tc>
          <w:tcPr>
            <w:tcW w:w="1620" w:type="dxa"/>
            <w:vAlign w:val="center"/>
          </w:tcPr>
          <w:p w:rsidR="000E0945" w:rsidRDefault="000E0945" w:rsidP="00AE08D9"/>
        </w:tc>
        <w:tc>
          <w:tcPr>
            <w:tcW w:w="2880" w:type="dxa"/>
          </w:tcPr>
          <w:p w:rsidR="000E0945" w:rsidRDefault="000E0945" w:rsidP="00AE08D9">
            <w:r>
              <w:rPr>
                <w:rFonts w:hint="eastAsia"/>
              </w:rPr>
              <w:t>项目类别：</w:t>
            </w:r>
          </w:p>
        </w:tc>
        <w:tc>
          <w:tcPr>
            <w:tcW w:w="1260" w:type="dxa"/>
            <w:vAlign w:val="center"/>
          </w:tcPr>
          <w:p w:rsidR="000E0945" w:rsidRDefault="000E0945" w:rsidP="00AE08D9">
            <w:pPr>
              <w:jc w:val="center"/>
            </w:pPr>
            <w:r>
              <w:rPr>
                <w:rFonts w:hint="eastAsia"/>
              </w:rPr>
              <w:t>项目序号</w:t>
            </w:r>
          </w:p>
        </w:tc>
        <w:tc>
          <w:tcPr>
            <w:tcW w:w="1750" w:type="dxa"/>
            <w:vAlign w:val="center"/>
          </w:tcPr>
          <w:p w:rsidR="000E0945" w:rsidRDefault="000E0945" w:rsidP="00AE08D9"/>
        </w:tc>
      </w:tr>
    </w:tbl>
    <w:p w:rsidR="000E0945" w:rsidRPr="00235B29" w:rsidRDefault="000E0945" w:rsidP="00334159">
      <w:pPr>
        <w:spacing w:beforeLines="100" w:afterLines="50"/>
        <w:jc w:val="center"/>
        <w:rPr>
          <w:rFonts w:ascii="方正小标宋_GBK" w:eastAsia="方正小标宋_GBK" w:hAnsi="Times New Roman" w:cs="宋体"/>
          <w:color w:val="000000"/>
          <w:kern w:val="0"/>
          <w:sz w:val="32"/>
          <w:szCs w:val="32"/>
        </w:rPr>
      </w:pPr>
      <w:r>
        <w:rPr>
          <w:rFonts w:ascii="方正小标宋_GBK" w:eastAsia="方正小标宋_GBK" w:hAnsi="Times New Roman" w:cs="宋体" w:hint="eastAsia"/>
          <w:color w:val="000000"/>
          <w:kern w:val="0"/>
          <w:sz w:val="32"/>
          <w:szCs w:val="32"/>
        </w:rPr>
        <w:t>盐城市</w:t>
      </w:r>
      <w:r w:rsidRPr="00235B29">
        <w:rPr>
          <w:rFonts w:ascii="方正小标宋_GBK" w:eastAsia="方正小标宋_GBK" w:hAnsi="Times New Roman" w:cs="宋体" w:hint="eastAsia"/>
          <w:color w:val="000000"/>
          <w:kern w:val="0"/>
          <w:sz w:val="32"/>
          <w:szCs w:val="32"/>
        </w:rPr>
        <w:t>社会科学基金项目</w:t>
      </w:r>
      <w:r>
        <w:rPr>
          <w:rFonts w:ascii="方正小标宋_GBK" w:eastAsia="方正小标宋_GBK" w:hAnsi="Times New Roman" w:cs="宋体" w:hint="eastAsia"/>
          <w:color w:val="000000"/>
          <w:kern w:val="0"/>
          <w:sz w:val="32"/>
          <w:szCs w:val="32"/>
        </w:rPr>
        <w:t>立项</w:t>
      </w:r>
      <w:r w:rsidRPr="00235B29">
        <w:rPr>
          <w:rFonts w:ascii="方正小标宋_GBK" w:eastAsia="方正小标宋_GBK" w:hAnsi="Times New Roman" w:cs="宋体" w:hint="eastAsia"/>
          <w:color w:val="000000"/>
          <w:kern w:val="0"/>
          <w:sz w:val="32"/>
          <w:szCs w:val="32"/>
        </w:rPr>
        <w:t>评审意见表</w:t>
      </w:r>
    </w:p>
    <w:tbl>
      <w:tblPr>
        <w:tblW w:w="9075"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842"/>
        <w:gridCol w:w="3780"/>
        <w:gridCol w:w="1365"/>
        <w:gridCol w:w="1155"/>
        <w:gridCol w:w="1084"/>
      </w:tblGrid>
      <w:tr w:rsidR="000E0945" w:rsidTr="00345C26">
        <w:trPr>
          <w:cantSplit/>
          <w:trHeight w:val="666"/>
          <w:jc w:val="center"/>
        </w:trPr>
        <w:tc>
          <w:tcPr>
            <w:tcW w:w="849" w:type="dxa"/>
            <w:vAlign w:val="center"/>
          </w:tcPr>
          <w:p w:rsidR="000E0945" w:rsidRDefault="000E0945" w:rsidP="00AE08D9">
            <w:pPr>
              <w:jc w:val="center"/>
              <w:rPr>
                <w:rFonts w:eastAsia="黑体"/>
                <w:sz w:val="24"/>
              </w:rPr>
            </w:pPr>
            <w:r>
              <w:rPr>
                <w:rFonts w:eastAsia="黑体" w:hint="eastAsia"/>
                <w:sz w:val="24"/>
              </w:rPr>
              <w:t>评价</w:t>
            </w:r>
          </w:p>
          <w:p w:rsidR="000E0945" w:rsidRDefault="000E0945" w:rsidP="00AE08D9">
            <w:pPr>
              <w:tabs>
                <w:tab w:val="left" w:pos="432"/>
              </w:tabs>
              <w:jc w:val="center"/>
              <w:rPr>
                <w:rFonts w:eastAsia="黑体"/>
                <w:sz w:val="24"/>
              </w:rPr>
            </w:pPr>
            <w:r>
              <w:rPr>
                <w:rFonts w:eastAsia="黑体" w:hint="eastAsia"/>
                <w:sz w:val="24"/>
              </w:rPr>
              <w:t>指标</w:t>
            </w:r>
          </w:p>
        </w:tc>
        <w:tc>
          <w:tcPr>
            <w:tcW w:w="842" w:type="dxa"/>
            <w:vAlign w:val="center"/>
          </w:tcPr>
          <w:p w:rsidR="000E0945" w:rsidRDefault="000E0945" w:rsidP="00AE08D9">
            <w:pPr>
              <w:jc w:val="center"/>
              <w:rPr>
                <w:rFonts w:eastAsia="黑体"/>
                <w:sz w:val="24"/>
              </w:rPr>
            </w:pPr>
            <w:r>
              <w:rPr>
                <w:rFonts w:eastAsia="黑体" w:hint="eastAsia"/>
                <w:sz w:val="24"/>
              </w:rPr>
              <w:t>权重</w:t>
            </w:r>
          </w:p>
        </w:tc>
        <w:tc>
          <w:tcPr>
            <w:tcW w:w="3780" w:type="dxa"/>
            <w:vAlign w:val="center"/>
          </w:tcPr>
          <w:p w:rsidR="000E0945" w:rsidRDefault="000E0945" w:rsidP="00AE08D9">
            <w:pPr>
              <w:jc w:val="center"/>
              <w:rPr>
                <w:rFonts w:eastAsia="黑体"/>
                <w:sz w:val="24"/>
              </w:rPr>
            </w:pPr>
            <w:r>
              <w:rPr>
                <w:rFonts w:eastAsia="黑体" w:hint="eastAsia"/>
                <w:sz w:val="24"/>
              </w:rPr>
              <w:t>指标说明</w:t>
            </w:r>
          </w:p>
        </w:tc>
        <w:tc>
          <w:tcPr>
            <w:tcW w:w="3604" w:type="dxa"/>
            <w:gridSpan w:val="3"/>
            <w:vAlign w:val="center"/>
          </w:tcPr>
          <w:p w:rsidR="000E0945" w:rsidRDefault="000E0945" w:rsidP="00AE08D9">
            <w:pPr>
              <w:jc w:val="center"/>
              <w:rPr>
                <w:rFonts w:eastAsia="黑体"/>
                <w:sz w:val="24"/>
              </w:rPr>
            </w:pPr>
            <w:r>
              <w:rPr>
                <w:rFonts w:eastAsia="黑体" w:hint="eastAsia"/>
                <w:sz w:val="24"/>
              </w:rPr>
              <w:t>专</w:t>
            </w:r>
            <w:r>
              <w:rPr>
                <w:rFonts w:eastAsia="黑体"/>
                <w:sz w:val="24"/>
              </w:rPr>
              <w:t xml:space="preserve"> </w:t>
            </w:r>
            <w:r>
              <w:rPr>
                <w:rFonts w:eastAsia="黑体" w:hint="eastAsia"/>
                <w:sz w:val="24"/>
              </w:rPr>
              <w:t>家</w:t>
            </w:r>
            <w:r>
              <w:rPr>
                <w:rFonts w:eastAsia="黑体"/>
                <w:sz w:val="24"/>
              </w:rPr>
              <w:t xml:space="preserve"> </w:t>
            </w:r>
            <w:r>
              <w:rPr>
                <w:rFonts w:eastAsia="黑体" w:hint="eastAsia"/>
                <w:sz w:val="24"/>
              </w:rPr>
              <w:t>意</w:t>
            </w:r>
            <w:r>
              <w:rPr>
                <w:rFonts w:eastAsia="黑体"/>
                <w:sz w:val="24"/>
              </w:rPr>
              <w:t xml:space="preserve"> </w:t>
            </w:r>
            <w:r>
              <w:rPr>
                <w:rFonts w:eastAsia="黑体" w:hint="eastAsia"/>
                <w:sz w:val="24"/>
              </w:rPr>
              <w:t>见</w:t>
            </w:r>
          </w:p>
        </w:tc>
      </w:tr>
      <w:tr w:rsidR="000E0945" w:rsidTr="00345C26">
        <w:trPr>
          <w:cantSplit/>
          <w:trHeight w:val="855"/>
          <w:jc w:val="center"/>
        </w:trPr>
        <w:tc>
          <w:tcPr>
            <w:tcW w:w="849" w:type="dxa"/>
            <w:vAlign w:val="center"/>
          </w:tcPr>
          <w:p w:rsidR="000E0945" w:rsidRDefault="000E0945" w:rsidP="00AE08D9">
            <w:pPr>
              <w:jc w:val="center"/>
              <w:rPr>
                <w:rFonts w:eastAsia="黑体"/>
                <w:sz w:val="24"/>
              </w:rPr>
            </w:pPr>
            <w:r>
              <w:rPr>
                <w:rFonts w:eastAsia="黑体" w:hint="eastAsia"/>
                <w:sz w:val="24"/>
              </w:rPr>
              <w:t>选题</w:t>
            </w:r>
          </w:p>
        </w:tc>
        <w:tc>
          <w:tcPr>
            <w:tcW w:w="842" w:type="dxa"/>
            <w:vAlign w:val="center"/>
          </w:tcPr>
          <w:p w:rsidR="000E0945" w:rsidRDefault="000E0945" w:rsidP="00AE08D9">
            <w:pPr>
              <w:jc w:val="center"/>
              <w:rPr>
                <w:b/>
                <w:bCs/>
              </w:rPr>
            </w:pPr>
            <w:r>
              <w:rPr>
                <w:b/>
                <w:bCs/>
              </w:rPr>
              <w:t>3</w:t>
            </w:r>
          </w:p>
        </w:tc>
        <w:tc>
          <w:tcPr>
            <w:tcW w:w="3780" w:type="dxa"/>
            <w:vAlign w:val="center"/>
          </w:tcPr>
          <w:p w:rsidR="000E0945" w:rsidRDefault="000E0945" w:rsidP="00AE08D9">
            <w:r>
              <w:rPr>
                <w:rFonts w:hint="eastAsia"/>
              </w:rPr>
              <w:t>主要考察选题的应用价值或学术价值，对盐城经济社会发展状况的总体把握程度。</w:t>
            </w:r>
          </w:p>
        </w:tc>
        <w:tc>
          <w:tcPr>
            <w:tcW w:w="1365" w:type="dxa"/>
            <w:vAlign w:val="center"/>
          </w:tcPr>
          <w:p w:rsidR="000E0945" w:rsidRDefault="000E0945" w:rsidP="00A335D4">
            <w:pPr>
              <w:ind w:rightChars="-51" w:right="-107"/>
              <w:rPr>
                <w:b/>
                <w:bCs/>
              </w:rPr>
            </w:pPr>
            <w:r>
              <w:rPr>
                <w:rFonts w:hint="eastAsia"/>
                <w:b/>
                <w:bCs/>
              </w:rPr>
              <w:t>☆☆☆☆☆</w:t>
            </w:r>
          </w:p>
        </w:tc>
        <w:tc>
          <w:tcPr>
            <w:tcW w:w="1155" w:type="dxa"/>
            <w:vAlign w:val="center"/>
          </w:tcPr>
          <w:p w:rsidR="000E0945" w:rsidRPr="00235B29" w:rsidRDefault="000E0945" w:rsidP="00AE08D9">
            <w:pPr>
              <w:rPr>
                <w:rFonts w:ascii="宋体"/>
                <w:b/>
                <w:bCs/>
              </w:rPr>
            </w:pPr>
            <w:r>
              <w:rPr>
                <w:rFonts w:hint="eastAsia"/>
                <w:b/>
                <w:bCs/>
              </w:rPr>
              <w:t>☆☆☆☆</w:t>
            </w:r>
          </w:p>
        </w:tc>
        <w:tc>
          <w:tcPr>
            <w:tcW w:w="1084" w:type="dxa"/>
            <w:vAlign w:val="center"/>
          </w:tcPr>
          <w:p w:rsidR="000E0945" w:rsidRDefault="000E0945" w:rsidP="00A335D4">
            <w:pPr>
              <w:ind w:rightChars="-51" w:right="-107"/>
              <w:rPr>
                <w:b/>
                <w:bCs/>
              </w:rPr>
            </w:pPr>
            <w:r>
              <w:rPr>
                <w:rFonts w:hint="eastAsia"/>
                <w:b/>
                <w:bCs/>
              </w:rPr>
              <w:t>☆☆☆</w:t>
            </w:r>
          </w:p>
        </w:tc>
      </w:tr>
      <w:tr w:rsidR="000E0945" w:rsidTr="00345C26">
        <w:trPr>
          <w:cantSplit/>
          <w:trHeight w:val="788"/>
          <w:jc w:val="center"/>
        </w:trPr>
        <w:tc>
          <w:tcPr>
            <w:tcW w:w="849" w:type="dxa"/>
            <w:vAlign w:val="center"/>
          </w:tcPr>
          <w:p w:rsidR="000E0945" w:rsidRDefault="000E0945" w:rsidP="00AE08D9">
            <w:pPr>
              <w:jc w:val="center"/>
              <w:rPr>
                <w:rFonts w:eastAsia="黑体"/>
                <w:sz w:val="24"/>
              </w:rPr>
            </w:pPr>
            <w:r>
              <w:rPr>
                <w:rFonts w:eastAsia="黑体" w:hint="eastAsia"/>
                <w:sz w:val="24"/>
              </w:rPr>
              <w:t>论证</w:t>
            </w:r>
          </w:p>
        </w:tc>
        <w:tc>
          <w:tcPr>
            <w:tcW w:w="842" w:type="dxa"/>
            <w:vAlign w:val="center"/>
          </w:tcPr>
          <w:p w:rsidR="000E0945" w:rsidRDefault="000E0945" w:rsidP="00AE08D9">
            <w:pPr>
              <w:jc w:val="center"/>
              <w:rPr>
                <w:b/>
                <w:bCs/>
              </w:rPr>
            </w:pPr>
            <w:r>
              <w:rPr>
                <w:b/>
                <w:bCs/>
              </w:rPr>
              <w:t>5</w:t>
            </w:r>
          </w:p>
        </w:tc>
        <w:tc>
          <w:tcPr>
            <w:tcW w:w="3780" w:type="dxa"/>
            <w:vAlign w:val="center"/>
          </w:tcPr>
          <w:p w:rsidR="000E0945" w:rsidRDefault="000E0945" w:rsidP="00AE08D9">
            <w:r>
              <w:rPr>
                <w:rFonts w:hint="eastAsia"/>
              </w:rPr>
              <w:t>主要考察研究内容、基本观点、研究思路、研究方法、创新之处。</w:t>
            </w:r>
          </w:p>
        </w:tc>
        <w:tc>
          <w:tcPr>
            <w:tcW w:w="1365" w:type="dxa"/>
            <w:vAlign w:val="center"/>
          </w:tcPr>
          <w:p w:rsidR="000E0945" w:rsidRDefault="000E0945" w:rsidP="00A335D4">
            <w:pPr>
              <w:ind w:rightChars="-51" w:right="-107"/>
              <w:rPr>
                <w:b/>
                <w:bCs/>
              </w:rPr>
            </w:pPr>
            <w:r>
              <w:rPr>
                <w:rFonts w:hint="eastAsia"/>
                <w:b/>
                <w:bCs/>
              </w:rPr>
              <w:t>☆☆☆☆☆</w:t>
            </w:r>
          </w:p>
        </w:tc>
        <w:tc>
          <w:tcPr>
            <w:tcW w:w="1155" w:type="dxa"/>
            <w:vAlign w:val="center"/>
          </w:tcPr>
          <w:p w:rsidR="000E0945" w:rsidRDefault="000E0945" w:rsidP="00AE08D9">
            <w:pPr>
              <w:rPr>
                <w:b/>
                <w:bCs/>
              </w:rPr>
            </w:pPr>
            <w:r>
              <w:rPr>
                <w:rFonts w:hint="eastAsia"/>
                <w:b/>
                <w:bCs/>
              </w:rPr>
              <w:t>☆☆☆☆</w:t>
            </w:r>
          </w:p>
        </w:tc>
        <w:tc>
          <w:tcPr>
            <w:tcW w:w="1084" w:type="dxa"/>
            <w:vAlign w:val="center"/>
          </w:tcPr>
          <w:p w:rsidR="000E0945" w:rsidRDefault="000E0945" w:rsidP="00A335D4">
            <w:pPr>
              <w:ind w:rightChars="-51" w:right="-107"/>
              <w:rPr>
                <w:b/>
                <w:bCs/>
              </w:rPr>
            </w:pPr>
            <w:r>
              <w:rPr>
                <w:rFonts w:hint="eastAsia"/>
                <w:b/>
                <w:bCs/>
              </w:rPr>
              <w:t>☆☆☆</w:t>
            </w:r>
          </w:p>
        </w:tc>
      </w:tr>
      <w:tr w:rsidR="000E0945" w:rsidTr="00345C26">
        <w:trPr>
          <w:cantSplit/>
          <w:trHeight w:val="719"/>
          <w:jc w:val="center"/>
        </w:trPr>
        <w:tc>
          <w:tcPr>
            <w:tcW w:w="849" w:type="dxa"/>
            <w:vAlign w:val="center"/>
          </w:tcPr>
          <w:p w:rsidR="000E0945" w:rsidRDefault="000E0945" w:rsidP="00AE08D9">
            <w:pPr>
              <w:jc w:val="center"/>
              <w:rPr>
                <w:rFonts w:eastAsia="黑体"/>
                <w:sz w:val="24"/>
              </w:rPr>
            </w:pPr>
            <w:r>
              <w:rPr>
                <w:rFonts w:eastAsia="黑体" w:hint="eastAsia"/>
                <w:sz w:val="24"/>
              </w:rPr>
              <w:t>研究基础</w:t>
            </w:r>
          </w:p>
        </w:tc>
        <w:tc>
          <w:tcPr>
            <w:tcW w:w="842" w:type="dxa"/>
            <w:vAlign w:val="center"/>
          </w:tcPr>
          <w:p w:rsidR="000E0945" w:rsidRDefault="000E0945" w:rsidP="00AE08D9">
            <w:pPr>
              <w:jc w:val="center"/>
              <w:rPr>
                <w:b/>
                <w:bCs/>
              </w:rPr>
            </w:pPr>
            <w:r>
              <w:rPr>
                <w:b/>
                <w:bCs/>
              </w:rPr>
              <w:t>2</w:t>
            </w:r>
          </w:p>
        </w:tc>
        <w:tc>
          <w:tcPr>
            <w:tcW w:w="3780" w:type="dxa"/>
            <w:vAlign w:val="center"/>
          </w:tcPr>
          <w:p w:rsidR="000E0945" w:rsidRDefault="000E0945" w:rsidP="00AE08D9">
            <w:r>
              <w:rPr>
                <w:rFonts w:hint="eastAsia"/>
              </w:rPr>
              <w:t>主要考察课题负责人的研究积累和成果。</w:t>
            </w:r>
          </w:p>
        </w:tc>
        <w:tc>
          <w:tcPr>
            <w:tcW w:w="1365" w:type="dxa"/>
            <w:vAlign w:val="center"/>
          </w:tcPr>
          <w:p w:rsidR="000E0945" w:rsidRDefault="000E0945" w:rsidP="00A335D4">
            <w:pPr>
              <w:ind w:rightChars="-51" w:right="-107"/>
              <w:rPr>
                <w:b/>
                <w:bCs/>
              </w:rPr>
            </w:pPr>
            <w:r>
              <w:rPr>
                <w:rFonts w:hint="eastAsia"/>
                <w:b/>
                <w:bCs/>
              </w:rPr>
              <w:t>☆☆☆☆☆</w:t>
            </w:r>
          </w:p>
        </w:tc>
        <w:tc>
          <w:tcPr>
            <w:tcW w:w="1155" w:type="dxa"/>
            <w:vAlign w:val="center"/>
          </w:tcPr>
          <w:p w:rsidR="000E0945" w:rsidRDefault="000E0945" w:rsidP="00AE08D9">
            <w:pPr>
              <w:rPr>
                <w:b/>
                <w:bCs/>
              </w:rPr>
            </w:pPr>
            <w:r>
              <w:rPr>
                <w:rFonts w:hint="eastAsia"/>
                <w:b/>
                <w:bCs/>
              </w:rPr>
              <w:t>☆☆☆☆</w:t>
            </w:r>
          </w:p>
        </w:tc>
        <w:tc>
          <w:tcPr>
            <w:tcW w:w="1084" w:type="dxa"/>
            <w:vAlign w:val="center"/>
          </w:tcPr>
          <w:p w:rsidR="000E0945" w:rsidRDefault="000E0945" w:rsidP="00A335D4">
            <w:pPr>
              <w:ind w:rightChars="-51" w:right="-107"/>
              <w:rPr>
                <w:b/>
                <w:bCs/>
              </w:rPr>
            </w:pPr>
            <w:r>
              <w:rPr>
                <w:rFonts w:hint="eastAsia"/>
                <w:b/>
                <w:bCs/>
              </w:rPr>
              <w:t>☆☆☆</w:t>
            </w:r>
          </w:p>
        </w:tc>
      </w:tr>
      <w:tr w:rsidR="000E0945" w:rsidTr="00345C26">
        <w:trPr>
          <w:cantSplit/>
          <w:trHeight w:val="640"/>
          <w:jc w:val="center"/>
        </w:trPr>
        <w:tc>
          <w:tcPr>
            <w:tcW w:w="849" w:type="dxa"/>
          </w:tcPr>
          <w:p w:rsidR="000E0945" w:rsidRDefault="000E0945" w:rsidP="00AE08D9">
            <w:pPr>
              <w:jc w:val="center"/>
              <w:rPr>
                <w:rFonts w:eastAsia="黑体"/>
                <w:sz w:val="24"/>
              </w:rPr>
            </w:pPr>
            <w:r>
              <w:rPr>
                <w:rFonts w:eastAsia="黑体" w:hint="eastAsia"/>
                <w:sz w:val="24"/>
              </w:rPr>
              <w:t>综合</w:t>
            </w:r>
          </w:p>
          <w:p w:rsidR="000E0945" w:rsidRDefault="000E0945" w:rsidP="00AE08D9">
            <w:pPr>
              <w:jc w:val="center"/>
              <w:rPr>
                <w:rFonts w:eastAsia="黑体"/>
                <w:sz w:val="24"/>
              </w:rPr>
            </w:pPr>
            <w:r>
              <w:rPr>
                <w:rFonts w:eastAsia="黑体" w:hint="eastAsia"/>
                <w:sz w:val="24"/>
              </w:rPr>
              <w:t>评价</w:t>
            </w:r>
          </w:p>
        </w:tc>
        <w:tc>
          <w:tcPr>
            <w:tcW w:w="4622" w:type="dxa"/>
            <w:gridSpan w:val="2"/>
            <w:vAlign w:val="center"/>
          </w:tcPr>
          <w:p w:rsidR="000E0945" w:rsidRDefault="000E0945" w:rsidP="00A335D4">
            <w:pPr>
              <w:ind w:firstLineChars="245" w:firstLine="689"/>
              <w:rPr>
                <w:rFonts w:ascii="楷体_GB2312" w:eastAsia="楷体_GB2312"/>
                <w:b/>
                <w:sz w:val="28"/>
                <w:szCs w:val="28"/>
              </w:rPr>
            </w:pPr>
            <w:r>
              <w:rPr>
                <w:rFonts w:ascii="楷体_GB2312" w:eastAsia="楷体_GB2312" w:hint="eastAsia"/>
                <w:b/>
                <w:sz w:val="28"/>
                <w:szCs w:val="28"/>
              </w:rPr>
              <w:t>是否建议立项</w:t>
            </w:r>
          </w:p>
        </w:tc>
        <w:tc>
          <w:tcPr>
            <w:tcW w:w="3604" w:type="dxa"/>
            <w:gridSpan w:val="3"/>
            <w:vAlign w:val="center"/>
          </w:tcPr>
          <w:p w:rsidR="000E0945" w:rsidRDefault="000E0945" w:rsidP="00235B29">
            <w:pPr>
              <w:rPr>
                <w:rFonts w:ascii="楷体_GB2312" w:eastAsia="楷体_GB2312"/>
                <w:b/>
                <w:sz w:val="28"/>
                <w:szCs w:val="28"/>
              </w:rPr>
            </w:pPr>
            <w:r>
              <w:rPr>
                <w:rFonts w:ascii="楷体_GB2312" w:eastAsia="楷体_GB2312"/>
                <w:b/>
                <w:sz w:val="28"/>
                <w:szCs w:val="28"/>
              </w:rPr>
              <w:t>A.</w:t>
            </w:r>
            <w:r>
              <w:rPr>
                <w:rFonts w:ascii="楷体_GB2312" w:eastAsia="楷体_GB2312" w:hint="eastAsia"/>
                <w:b/>
                <w:sz w:val="28"/>
                <w:szCs w:val="28"/>
              </w:rPr>
              <w:t>建议立项</w:t>
            </w:r>
          </w:p>
          <w:p w:rsidR="000E0945" w:rsidRDefault="000E0945" w:rsidP="00235B29">
            <w:pPr>
              <w:rPr>
                <w:b/>
                <w:bCs/>
                <w:sz w:val="28"/>
                <w:szCs w:val="28"/>
              </w:rPr>
            </w:pPr>
            <w:r>
              <w:rPr>
                <w:rFonts w:ascii="楷体_GB2312" w:eastAsia="楷体_GB2312"/>
                <w:b/>
                <w:sz w:val="28"/>
                <w:szCs w:val="28"/>
              </w:rPr>
              <w:t>B.</w:t>
            </w:r>
            <w:r>
              <w:rPr>
                <w:rFonts w:ascii="楷体_GB2312" w:eastAsia="楷体_GB2312" w:hint="eastAsia"/>
                <w:b/>
                <w:sz w:val="28"/>
                <w:szCs w:val="28"/>
              </w:rPr>
              <w:t>不建议立项</w:t>
            </w:r>
          </w:p>
        </w:tc>
      </w:tr>
      <w:tr w:rsidR="000E0945" w:rsidTr="00235B29">
        <w:trPr>
          <w:cantSplit/>
          <w:trHeight w:val="904"/>
          <w:jc w:val="center"/>
        </w:trPr>
        <w:tc>
          <w:tcPr>
            <w:tcW w:w="849" w:type="dxa"/>
            <w:vAlign w:val="center"/>
          </w:tcPr>
          <w:p w:rsidR="000E0945" w:rsidRDefault="000E0945" w:rsidP="00AE08D9">
            <w:pPr>
              <w:jc w:val="center"/>
              <w:rPr>
                <w:rFonts w:eastAsia="黑体"/>
                <w:sz w:val="24"/>
              </w:rPr>
            </w:pPr>
            <w:r>
              <w:rPr>
                <w:rFonts w:eastAsia="黑体" w:hint="eastAsia"/>
                <w:sz w:val="24"/>
              </w:rPr>
              <w:t>备注</w:t>
            </w:r>
          </w:p>
        </w:tc>
        <w:tc>
          <w:tcPr>
            <w:tcW w:w="8226" w:type="dxa"/>
            <w:gridSpan w:val="5"/>
            <w:vAlign w:val="center"/>
          </w:tcPr>
          <w:p w:rsidR="000E0945" w:rsidRDefault="000E0945" w:rsidP="00A335D4">
            <w:pPr>
              <w:ind w:firstLineChars="200" w:firstLine="420"/>
              <w:rPr>
                <w:rFonts w:eastAsia="黑体"/>
              </w:rPr>
            </w:pPr>
          </w:p>
        </w:tc>
      </w:tr>
      <w:tr w:rsidR="000E0945" w:rsidTr="00235B29">
        <w:trPr>
          <w:cantSplit/>
          <w:trHeight w:val="643"/>
          <w:jc w:val="center"/>
        </w:trPr>
        <w:tc>
          <w:tcPr>
            <w:tcW w:w="9075" w:type="dxa"/>
            <w:gridSpan w:val="6"/>
          </w:tcPr>
          <w:p w:rsidR="000E0945" w:rsidRDefault="000E0945" w:rsidP="00A335D4">
            <w:pPr>
              <w:ind w:firstLineChars="1195" w:firstLine="3359"/>
              <w:rPr>
                <w:b/>
                <w:bCs/>
                <w:sz w:val="28"/>
                <w:szCs w:val="28"/>
              </w:rPr>
            </w:pPr>
          </w:p>
          <w:p w:rsidR="000E0945" w:rsidRDefault="000E0945" w:rsidP="00A335D4">
            <w:pPr>
              <w:ind w:firstLineChars="1195" w:firstLine="3359"/>
              <w:rPr>
                <w:b/>
                <w:bCs/>
                <w:sz w:val="28"/>
                <w:szCs w:val="28"/>
              </w:rPr>
            </w:pPr>
            <w:r>
              <w:rPr>
                <w:rFonts w:hint="eastAsia"/>
                <w:b/>
                <w:bCs/>
                <w:sz w:val="28"/>
                <w:szCs w:val="28"/>
              </w:rPr>
              <w:t>评审专家（签章）：</w:t>
            </w:r>
          </w:p>
        </w:tc>
      </w:tr>
    </w:tbl>
    <w:p w:rsidR="000E0945" w:rsidRDefault="000E0945" w:rsidP="00A335D4">
      <w:pPr>
        <w:ind w:leftChars="-257" w:left="-540" w:firstLineChars="300" w:firstLine="630"/>
        <w:rPr>
          <w:rFonts w:eastAsia="楷体_GB2312"/>
        </w:rPr>
      </w:pPr>
      <w:r>
        <w:rPr>
          <w:rFonts w:eastAsia="楷体_GB2312" w:hint="eastAsia"/>
        </w:rPr>
        <w:t>说明：</w:t>
      </w:r>
      <w:r>
        <w:rPr>
          <w:rFonts w:eastAsia="楷体_GB2312"/>
        </w:rPr>
        <w:t>1.</w:t>
      </w:r>
      <w:r>
        <w:rPr>
          <w:rFonts w:ascii="楷体_GB2312" w:eastAsia="楷体_GB2312" w:hint="eastAsia"/>
        </w:rPr>
        <w:t>本表由评审专家填写，申请人不得填写。</w:t>
      </w:r>
      <w:r>
        <w:rPr>
          <w:rFonts w:eastAsia="楷体_GB2312" w:hint="eastAsia"/>
        </w:rPr>
        <w:t>项目登记号、</w:t>
      </w:r>
      <w:r>
        <w:rPr>
          <w:rFonts w:ascii="楷体_GB2312" w:eastAsia="楷体_GB2312" w:hint="eastAsia"/>
        </w:rPr>
        <w:t>项目类别</w:t>
      </w:r>
      <w:r>
        <w:rPr>
          <w:rFonts w:eastAsia="楷体_GB2312" w:hint="eastAsia"/>
        </w:rPr>
        <w:t>和项目序号不填。</w:t>
      </w:r>
    </w:p>
    <w:p w:rsidR="000E0945" w:rsidRDefault="000E0945" w:rsidP="00A335D4">
      <w:pPr>
        <w:ind w:leftChars="43" w:left="90" w:firstLineChars="300" w:firstLine="630"/>
        <w:rPr>
          <w:rFonts w:eastAsia="楷体_GB2312"/>
        </w:rPr>
      </w:pPr>
      <w:r>
        <w:rPr>
          <w:rFonts w:eastAsia="楷体_GB2312"/>
        </w:rPr>
        <w:t>2.</w:t>
      </w:r>
      <w:r>
        <w:rPr>
          <w:rFonts w:ascii="楷体_GB2312" w:eastAsia="楷体_GB2312" w:hint="eastAsia"/>
        </w:rPr>
        <w:t>请在“评价指标”对应的“专家意见”栏选择一个画“√”，不能漏画，也不能多画，权重仅供参考；</w:t>
      </w:r>
      <w:r>
        <w:rPr>
          <w:rFonts w:eastAsia="楷体_GB2312" w:hint="eastAsia"/>
        </w:rPr>
        <w:t>如建议该课题入围，请在“综合评价”栏</w:t>
      </w:r>
      <w:r>
        <w:rPr>
          <w:rFonts w:eastAsia="楷体_GB2312"/>
        </w:rPr>
        <w:t>A</w:t>
      </w:r>
      <w:r>
        <w:rPr>
          <w:rFonts w:eastAsia="楷体_GB2312" w:hint="eastAsia"/>
        </w:rPr>
        <w:t>上画</w:t>
      </w:r>
      <w:r>
        <w:rPr>
          <w:rFonts w:ascii="楷体_GB2312" w:eastAsia="楷体_GB2312" w:hint="eastAsia"/>
        </w:rPr>
        <w:t>“√”</w:t>
      </w:r>
      <w:r>
        <w:rPr>
          <w:rFonts w:eastAsia="楷体_GB2312" w:hint="eastAsia"/>
        </w:rPr>
        <w:t>，不建议入围的勾选</w:t>
      </w:r>
      <w:r>
        <w:rPr>
          <w:rFonts w:eastAsia="楷体_GB2312"/>
        </w:rPr>
        <w:t>B</w:t>
      </w:r>
      <w:r>
        <w:rPr>
          <w:rFonts w:eastAsia="楷体_GB2312" w:hint="eastAsia"/>
        </w:rPr>
        <w:t>。“备注”栏可简要填写需要说明的其他事项或不填写。本表须评审专家本人签字或盖章有效。</w:t>
      </w:r>
    </w:p>
    <w:p w:rsidR="000E0945" w:rsidRDefault="000E0945" w:rsidP="00A335D4">
      <w:pPr>
        <w:ind w:leftChars="-257" w:left="-540" w:firstLineChars="300" w:firstLine="630"/>
        <w:rPr>
          <w:rFonts w:eastAsia="楷体_GB2312"/>
        </w:rPr>
      </w:pPr>
    </w:p>
    <w:p w:rsidR="000E0945" w:rsidRDefault="000E0945" w:rsidP="00A335D4">
      <w:pPr>
        <w:ind w:leftChars="-257" w:left="-540" w:firstLineChars="550" w:firstLine="1982"/>
        <w:rPr>
          <w:rFonts w:ascii="华文中宋" w:eastAsia="华文中宋"/>
          <w:b/>
          <w:sz w:val="36"/>
          <w:szCs w:val="36"/>
        </w:rPr>
      </w:pPr>
      <w:r>
        <w:rPr>
          <w:rFonts w:ascii="华文中宋" w:eastAsia="华文中宋" w:hint="eastAsia"/>
          <w:b/>
          <w:sz w:val="36"/>
          <w:szCs w:val="36"/>
        </w:rPr>
        <w:t>盐城市社会科学基金项目课题论证活页</w:t>
      </w:r>
    </w:p>
    <w:tbl>
      <w:tblPr>
        <w:tblW w:w="9234"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4"/>
      </w:tblGrid>
      <w:tr w:rsidR="000E0945" w:rsidTr="00FD3089">
        <w:trPr>
          <w:trHeight w:val="718"/>
          <w:jc w:val="center"/>
        </w:trPr>
        <w:tc>
          <w:tcPr>
            <w:tcW w:w="9234" w:type="dxa"/>
          </w:tcPr>
          <w:p w:rsidR="000E0945" w:rsidRDefault="000E0945" w:rsidP="00AE08D9">
            <w:pPr>
              <w:rPr>
                <w:rFonts w:ascii="黑体" w:eastAsia="黑体"/>
                <w:sz w:val="30"/>
                <w:szCs w:val="30"/>
              </w:rPr>
            </w:pPr>
            <w:r>
              <w:rPr>
                <w:rFonts w:ascii="黑体" w:eastAsia="黑体" w:hint="eastAsia"/>
                <w:sz w:val="30"/>
                <w:szCs w:val="30"/>
              </w:rPr>
              <w:t>课题名称：</w:t>
            </w:r>
          </w:p>
        </w:tc>
      </w:tr>
      <w:tr w:rsidR="000E0945" w:rsidTr="00FD3089">
        <w:trPr>
          <w:jc w:val="center"/>
        </w:trPr>
        <w:tc>
          <w:tcPr>
            <w:tcW w:w="9234" w:type="dxa"/>
          </w:tcPr>
          <w:p w:rsidR="000E0945" w:rsidRDefault="000E0945" w:rsidP="00334159">
            <w:pPr>
              <w:spacing w:beforeLines="50"/>
              <w:ind w:firstLineChars="200" w:firstLine="420"/>
              <w:rPr>
                <w:rFonts w:ascii="宋体"/>
                <w:szCs w:val="21"/>
              </w:rPr>
            </w:pPr>
            <w:r>
              <w:rPr>
                <w:rFonts w:ascii="宋体" w:hint="eastAsia"/>
                <w:szCs w:val="21"/>
              </w:rPr>
              <w:t>本表参照以下提纲撰写，要求逻辑清晰，主题突出，层次分明，内容翔实，排版清晰。填写内容简明扼要，总字数不超过</w:t>
            </w:r>
            <w:r>
              <w:rPr>
                <w:rFonts w:ascii="宋体"/>
                <w:szCs w:val="21"/>
              </w:rPr>
              <w:t>3000</w:t>
            </w:r>
            <w:r>
              <w:rPr>
                <w:rFonts w:ascii="宋体" w:hint="eastAsia"/>
                <w:szCs w:val="21"/>
              </w:rPr>
              <w:t>字。</w:t>
            </w:r>
          </w:p>
          <w:p w:rsidR="000E0945" w:rsidRDefault="000E0945" w:rsidP="00A335D4">
            <w:pPr>
              <w:spacing w:line="400" w:lineRule="exact"/>
              <w:ind w:firstLineChars="159" w:firstLine="383"/>
              <w:rPr>
                <w:rFonts w:ascii="宋体"/>
                <w:b/>
                <w:bCs/>
                <w:color w:val="000000"/>
                <w:sz w:val="24"/>
                <w:szCs w:val="24"/>
              </w:rPr>
            </w:pPr>
            <w:r>
              <w:rPr>
                <w:rFonts w:ascii="宋体"/>
                <w:b/>
                <w:bCs/>
                <w:color w:val="000000"/>
                <w:sz w:val="24"/>
                <w:szCs w:val="24"/>
              </w:rPr>
              <w:t>1. [</w:t>
            </w:r>
            <w:r>
              <w:rPr>
                <w:rFonts w:ascii="宋体" w:hint="eastAsia"/>
                <w:b/>
                <w:bCs/>
                <w:color w:val="000000"/>
                <w:sz w:val="24"/>
                <w:szCs w:val="24"/>
              </w:rPr>
              <w:t>选题依据</w:t>
            </w:r>
            <w:r>
              <w:rPr>
                <w:rFonts w:ascii="宋体"/>
                <w:b/>
                <w:bCs/>
                <w:color w:val="000000"/>
                <w:sz w:val="24"/>
                <w:szCs w:val="24"/>
              </w:rPr>
              <w:t xml:space="preserve">]  </w:t>
            </w:r>
            <w:r>
              <w:rPr>
                <w:rFonts w:ascii="宋体" w:hint="eastAsia"/>
                <w:color w:val="000000"/>
                <w:sz w:val="24"/>
                <w:szCs w:val="24"/>
              </w:rPr>
              <w:t>国内外相关研究成果梳理及研究动态（略写）；本课题的主要应用价值或学术价值等。</w:t>
            </w:r>
          </w:p>
          <w:p w:rsidR="000E0945" w:rsidRDefault="000E0945" w:rsidP="00A335D4">
            <w:pPr>
              <w:spacing w:line="400" w:lineRule="exact"/>
              <w:ind w:firstLineChars="159" w:firstLine="383"/>
              <w:rPr>
                <w:rFonts w:ascii="宋体"/>
                <w:b/>
                <w:bCs/>
                <w:color w:val="000000"/>
                <w:sz w:val="24"/>
                <w:szCs w:val="24"/>
              </w:rPr>
            </w:pPr>
            <w:r>
              <w:rPr>
                <w:rFonts w:ascii="宋体"/>
                <w:b/>
                <w:bCs/>
                <w:color w:val="000000"/>
                <w:sz w:val="24"/>
                <w:szCs w:val="24"/>
              </w:rPr>
              <w:t>2. [</w:t>
            </w:r>
            <w:r>
              <w:rPr>
                <w:rFonts w:ascii="宋体" w:hint="eastAsia"/>
                <w:b/>
                <w:bCs/>
                <w:color w:val="000000"/>
                <w:sz w:val="24"/>
                <w:szCs w:val="24"/>
              </w:rPr>
              <w:t>研究内容</w:t>
            </w:r>
            <w:r>
              <w:rPr>
                <w:rFonts w:ascii="宋体"/>
                <w:b/>
                <w:bCs/>
                <w:color w:val="000000"/>
                <w:sz w:val="24"/>
                <w:szCs w:val="24"/>
              </w:rPr>
              <w:t xml:space="preserve">]  </w:t>
            </w:r>
            <w:r>
              <w:rPr>
                <w:rFonts w:ascii="宋体" w:hint="eastAsia"/>
                <w:color w:val="000000"/>
                <w:sz w:val="24"/>
                <w:szCs w:val="24"/>
              </w:rPr>
              <w:t>本课题的研究对象、框架思路、重点难点、主要目标、研究计划及其可行性等。（框架思路要列出研究提纲或目录）</w:t>
            </w:r>
          </w:p>
          <w:p w:rsidR="000E0945" w:rsidRDefault="000E0945" w:rsidP="00A335D4">
            <w:pPr>
              <w:spacing w:line="400" w:lineRule="exact"/>
              <w:ind w:firstLineChars="159" w:firstLine="383"/>
              <w:rPr>
                <w:rFonts w:ascii="宋体"/>
                <w:color w:val="000000"/>
                <w:sz w:val="24"/>
                <w:szCs w:val="24"/>
              </w:rPr>
            </w:pPr>
            <w:r>
              <w:rPr>
                <w:rFonts w:ascii="宋体"/>
                <w:b/>
                <w:bCs/>
                <w:color w:val="000000"/>
                <w:sz w:val="24"/>
                <w:szCs w:val="24"/>
              </w:rPr>
              <w:t>3</w:t>
            </w:r>
            <w:r>
              <w:rPr>
                <w:rFonts w:ascii="宋体" w:hint="eastAsia"/>
                <w:b/>
                <w:bCs/>
                <w:color w:val="000000"/>
                <w:sz w:val="24"/>
                <w:szCs w:val="24"/>
              </w:rPr>
              <w:t>．</w:t>
            </w:r>
            <w:r>
              <w:rPr>
                <w:rFonts w:ascii="宋体"/>
                <w:b/>
                <w:bCs/>
                <w:color w:val="000000"/>
                <w:sz w:val="24"/>
                <w:szCs w:val="24"/>
              </w:rPr>
              <w:t>[</w:t>
            </w:r>
            <w:r>
              <w:rPr>
                <w:rFonts w:ascii="宋体" w:hint="eastAsia"/>
                <w:b/>
                <w:bCs/>
                <w:color w:val="000000"/>
                <w:sz w:val="24"/>
                <w:szCs w:val="24"/>
              </w:rPr>
              <w:t>创新之处</w:t>
            </w:r>
            <w:r>
              <w:rPr>
                <w:rFonts w:ascii="宋体"/>
                <w:b/>
                <w:bCs/>
                <w:color w:val="000000"/>
                <w:sz w:val="24"/>
                <w:szCs w:val="24"/>
              </w:rPr>
              <w:t xml:space="preserve">]  </w:t>
            </w:r>
            <w:r>
              <w:rPr>
                <w:rFonts w:ascii="宋体" w:hint="eastAsia"/>
                <w:color w:val="000000"/>
                <w:sz w:val="24"/>
                <w:szCs w:val="24"/>
              </w:rPr>
              <w:t>在学术思想、学术观点、研究方法等方面的特色和创新。</w:t>
            </w:r>
          </w:p>
          <w:p w:rsidR="000E0945" w:rsidRDefault="000E0945" w:rsidP="00A335D4">
            <w:pPr>
              <w:spacing w:line="400" w:lineRule="exact"/>
              <w:ind w:firstLineChars="159" w:firstLine="383"/>
              <w:rPr>
                <w:rFonts w:ascii="宋体"/>
                <w:b/>
                <w:bCs/>
                <w:color w:val="000000"/>
                <w:sz w:val="24"/>
                <w:szCs w:val="24"/>
              </w:rPr>
            </w:pPr>
            <w:r>
              <w:rPr>
                <w:rFonts w:ascii="宋体"/>
                <w:b/>
                <w:bCs/>
                <w:color w:val="000000"/>
                <w:sz w:val="24"/>
                <w:szCs w:val="24"/>
              </w:rPr>
              <w:t>4</w:t>
            </w:r>
            <w:r>
              <w:rPr>
                <w:rFonts w:ascii="宋体" w:hint="eastAsia"/>
                <w:b/>
                <w:bCs/>
                <w:color w:val="000000"/>
                <w:sz w:val="24"/>
                <w:szCs w:val="24"/>
              </w:rPr>
              <w:t>．</w:t>
            </w:r>
            <w:r>
              <w:rPr>
                <w:rFonts w:ascii="宋体"/>
                <w:b/>
                <w:bCs/>
                <w:color w:val="000000"/>
                <w:sz w:val="24"/>
                <w:szCs w:val="24"/>
              </w:rPr>
              <w:t>[</w:t>
            </w:r>
            <w:r>
              <w:rPr>
                <w:rFonts w:ascii="宋体" w:hint="eastAsia"/>
                <w:b/>
                <w:bCs/>
                <w:color w:val="000000"/>
                <w:sz w:val="24"/>
                <w:szCs w:val="24"/>
              </w:rPr>
              <w:t>预期成果</w:t>
            </w:r>
            <w:r>
              <w:rPr>
                <w:rFonts w:ascii="宋体"/>
                <w:b/>
                <w:bCs/>
                <w:color w:val="000000"/>
                <w:sz w:val="24"/>
                <w:szCs w:val="24"/>
              </w:rPr>
              <w:t xml:space="preserve">]  </w:t>
            </w:r>
            <w:r>
              <w:rPr>
                <w:rFonts w:ascii="宋体" w:hint="eastAsia"/>
                <w:color w:val="000000"/>
                <w:sz w:val="24"/>
                <w:szCs w:val="24"/>
              </w:rPr>
              <w:t>成果形式、使用去向及预期社会效益等。（略写）</w:t>
            </w:r>
          </w:p>
          <w:p w:rsidR="000E0945" w:rsidRDefault="000E0945" w:rsidP="00A335D4">
            <w:pPr>
              <w:spacing w:line="400" w:lineRule="exact"/>
              <w:ind w:firstLineChars="159" w:firstLine="383"/>
              <w:rPr>
                <w:rFonts w:ascii="宋体"/>
                <w:b/>
                <w:bCs/>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b/>
                <w:bCs/>
                <w:color w:val="000000"/>
                <w:sz w:val="24"/>
                <w:szCs w:val="24"/>
              </w:rPr>
              <w:t>[</w:t>
            </w:r>
            <w:r>
              <w:rPr>
                <w:rFonts w:ascii="宋体" w:hint="eastAsia"/>
                <w:b/>
                <w:bCs/>
                <w:color w:val="000000"/>
                <w:sz w:val="24"/>
                <w:szCs w:val="24"/>
              </w:rPr>
              <w:t>研究基础</w:t>
            </w:r>
            <w:r>
              <w:rPr>
                <w:rFonts w:ascii="宋体"/>
                <w:b/>
                <w:bCs/>
                <w:color w:val="000000"/>
                <w:sz w:val="24"/>
                <w:szCs w:val="24"/>
              </w:rPr>
              <w:t xml:space="preserve">]  </w:t>
            </w:r>
            <w:r>
              <w:rPr>
                <w:rFonts w:ascii="宋体" w:hint="eastAsia"/>
                <w:color w:val="000000"/>
                <w:sz w:val="24"/>
                <w:szCs w:val="24"/>
              </w:rPr>
              <w:t>前期该研究领域以及课题组相关代表性研究成果、核心观点等。（略写）</w:t>
            </w:r>
          </w:p>
          <w:p w:rsidR="000E0945" w:rsidRDefault="000E0945" w:rsidP="00A335D4">
            <w:pPr>
              <w:spacing w:line="400" w:lineRule="exact"/>
              <w:ind w:firstLineChars="159" w:firstLine="383"/>
              <w:rPr>
                <w:rFonts w:ascii="宋体"/>
                <w:b/>
                <w:bCs/>
                <w:color w:val="000000"/>
                <w:sz w:val="24"/>
                <w:szCs w:val="24"/>
              </w:rPr>
            </w:pPr>
            <w:r>
              <w:rPr>
                <w:rFonts w:ascii="宋体"/>
                <w:b/>
                <w:bCs/>
                <w:color w:val="000000"/>
                <w:sz w:val="24"/>
                <w:szCs w:val="24"/>
              </w:rPr>
              <w:t>6</w:t>
            </w:r>
            <w:r>
              <w:rPr>
                <w:rFonts w:ascii="宋体" w:hint="eastAsia"/>
                <w:b/>
                <w:bCs/>
                <w:color w:val="000000"/>
                <w:sz w:val="24"/>
                <w:szCs w:val="24"/>
              </w:rPr>
              <w:t>．</w:t>
            </w:r>
            <w:r>
              <w:rPr>
                <w:rFonts w:ascii="宋体"/>
                <w:b/>
                <w:bCs/>
                <w:color w:val="000000"/>
                <w:sz w:val="24"/>
                <w:szCs w:val="24"/>
              </w:rPr>
              <w:t>[</w:t>
            </w:r>
            <w:r>
              <w:rPr>
                <w:rFonts w:ascii="宋体" w:hint="eastAsia"/>
                <w:b/>
                <w:bCs/>
                <w:color w:val="000000"/>
                <w:sz w:val="24"/>
                <w:szCs w:val="24"/>
              </w:rPr>
              <w:t>参考文献</w:t>
            </w:r>
            <w:r>
              <w:rPr>
                <w:rFonts w:ascii="宋体"/>
                <w:b/>
                <w:bCs/>
                <w:color w:val="000000"/>
                <w:sz w:val="24"/>
                <w:szCs w:val="24"/>
              </w:rPr>
              <w:t xml:space="preserve">]  </w:t>
            </w:r>
            <w:r>
              <w:rPr>
                <w:rFonts w:ascii="宋体" w:hint="eastAsia"/>
                <w:color w:val="000000"/>
                <w:sz w:val="24"/>
                <w:szCs w:val="24"/>
              </w:rPr>
              <w:t>开展本课题研究的主要中外参考文献。（略写）</w:t>
            </w:r>
          </w:p>
          <w:p w:rsidR="000E0945" w:rsidRDefault="000E0945" w:rsidP="00A335D4">
            <w:pPr>
              <w:spacing w:line="400" w:lineRule="exact"/>
              <w:ind w:firstLineChars="159" w:firstLine="382"/>
              <w:rPr>
                <w:rFonts w:ascii="宋体"/>
                <w:sz w:val="24"/>
              </w:rPr>
            </w:pPr>
          </w:p>
          <w:p w:rsidR="000E0945" w:rsidRDefault="000E0945" w:rsidP="00A335D4">
            <w:pPr>
              <w:spacing w:line="400" w:lineRule="exact"/>
              <w:ind w:firstLineChars="159" w:firstLine="382"/>
              <w:rPr>
                <w:rFonts w:ascii="宋体"/>
                <w:sz w:val="24"/>
              </w:rPr>
            </w:pPr>
          </w:p>
          <w:p w:rsidR="000E0945" w:rsidRDefault="000E0945" w:rsidP="00A335D4">
            <w:pPr>
              <w:spacing w:line="400" w:lineRule="exact"/>
              <w:ind w:firstLineChars="159" w:firstLine="382"/>
              <w:rPr>
                <w:rFonts w:ascii="宋体"/>
                <w:sz w:val="24"/>
              </w:rPr>
            </w:pPr>
          </w:p>
          <w:p w:rsidR="000E0945" w:rsidRDefault="000E0945" w:rsidP="00A335D4">
            <w:pPr>
              <w:spacing w:line="400" w:lineRule="exact"/>
              <w:ind w:firstLineChars="159" w:firstLine="382"/>
              <w:rPr>
                <w:rFonts w:ascii="宋体"/>
                <w:sz w:val="24"/>
              </w:rPr>
            </w:pPr>
          </w:p>
          <w:p w:rsidR="000E0945" w:rsidRDefault="000E0945" w:rsidP="00A335D4">
            <w:pPr>
              <w:spacing w:line="400" w:lineRule="exact"/>
              <w:ind w:firstLineChars="159" w:firstLine="382"/>
              <w:rPr>
                <w:rFonts w:ascii="宋体"/>
                <w:sz w:val="24"/>
              </w:rPr>
            </w:pPr>
          </w:p>
          <w:p w:rsidR="000E0945" w:rsidRDefault="000E0945" w:rsidP="00AE08D9">
            <w:pPr>
              <w:rPr>
                <w:rFonts w:ascii="黑体" w:eastAsia="黑体"/>
                <w:sz w:val="30"/>
                <w:szCs w:val="30"/>
              </w:rPr>
            </w:pPr>
          </w:p>
        </w:tc>
      </w:tr>
    </w:tbl>
    <w:p w:rsidR="000E0945" w:rsidRDefault="000E0945" w:rsidP="00A335D4">
      <w:pPr>
        <w:tabs>
          <w:tab w:val="left" w:pos="-540"/>
        </w:tabs>
        <w:spacing w:line="480" w:lineRule="exact"/>
        <w:ind w:leftChars="-343" w:left="-720" w:rightChars="-171" w:right="-359" w:firstLineChars="300" w:firstLine="630"/>
        <w:rPr>
          <w:rFonts w:ascii="楷体_GB2312" w:eastAsia="楷体_GB2312"/>
          <w:szCs w:val="21"/>
        </w:rPr>
      </w:pPr>
      <w:r>
        <w:rPr>
          <w:rFonts w:ascii="楷体_GB2312" w:eastAsia="楷体_GB2312" w:hint="eastAsia"/>
          <w:szCs w:val="21"/>
        </w:rPr>
        <w:t>说明：</w:t>
      </w:r>
      <w:r>
        <w:rPr>
          <w:rFonts w:ascii="楷体_GB2312" w:eastAsia="楷体_GB2312"/>
          <w:szCs w:val="21"/>
        </w:rPr>
        <w:t xml:space="preserve"> 1.</w:t>
      </w:r>
      <w:r>
        <w:rPr>
          <w:rFonts w:ascii="楷体_GB2312" w:eastAsia="楷体_GB2312" w:hint="eastAsia"/>
          <w:szCs w:val="21"/>
        </w:rPr>
        <w:t>活页文字表述中不得直接或间接透露个人信息或相关背景资料，否则取消参评资格。</w:t>
      </w:r>
    </w:p>
    <w:p w:rsidR="000E0945" w:rsidRDefault="000E0945" w:rsidP="00A335D4">
      <w:pPr>
        <w:tabs>
          <w:tab w:val="left" w:pos="-540"/>
        </w:tabs>
        <w:spacing w:line="480" w:lineRule="exact"/>
        <w:ind w:rightChars="-171" w:right="-359" w:firstLineChars="300" w:firstLine="630"/>
        <w:rPr>
          <w:rFonts w:ascii="楷体_GB2312" w:eastAsia="楷体_GB2312"/>
          <w:szCs w:val="21"/>
        </w:rPr>
      </w:pPr>
      <w:r>
        <w:rPr>
          <w:rFonts w:ascii="楷体_GB2312" w:eastAsia="楷体_GB2312"/>
          <w:szCs w:val="21"/>
        </w:rPr>
        <w:t>2.</w:t>
      </w:r>
      <w:r>
        <w:rPr>
          <w:rFonts w:ascii="楷体_GB2312" w:eastAsia="楷体_GB2312" w:hint="eastAsia"/>
          <w:szCs w:val="21"/>
        </w:rPr>
        <w:t>课题名称要与《申请书》一致，一般不加副标题。前期相关代表性研究成果限报</w:t>
      </w:r>
      <w:r>
        <w:rPr>
          <w:rFonts w:ascii="楷体_GB2312" w:eastAsia="楷体_GB2312"/>
          <w:szCs w:val="21"/>
        </w:rPr>
        <w:t>5</w:t>
      </w:r>
      <w:r>
        <w:rPr>
          <w:rFonts w:ascii="楷体_GB2312" w:eastAsia="楷体_GB2312" w:hint="eastAsia"/>
          <w:szCs w:val="21"/>
        </w:rPr>
        <w:t>项，只填成果名称、成果形式（如论文、专著、研究报告等）、作者排序等，</w:t>
      </w:r>
      <w:r>
        <w:rPr>
          <w:rFonts w:ascii="楷体_GB2312" w:eastAsia="楷体_GB2312" w:hint="eastAsia"/>
          <w:b/>
          <w:szCs w:val="21"/>
        </w:rPr>
        <w:t>不得填写作者姓名、单位、刊物或出版社名称、发表时间或刊期</w:t>
      </w:r>
      <w:r>
        <w:rPr>
          <w:rFonts w:ascii="楷体_GB2312" w:eastAsia="楷体_GB2312" w:hint="eastAsia"/>
          <w:szCs w:val="21"/>
        </w:rPr>
        <w:t>等。申请人承担的已结项或在研项目、与本课题无关的成果等不能作为前期成果填写。申请人的前期成果不列入参考文献。</w:t>
      </w:r>
    </w:p>
    <w:p w:rsidR="000E0945" w:rsidRDefault="000E0945" w:rsidP="00A335D4">
      <w:pPr>
        <w:tabs>
          <w:tab w:val="left" w:pos="-540"/>
        </w:tabs>
        <w:spacing w:line="480" w:lineRule="exact"/>
        <w:ind w:rightChars="-171" w:right="-359" w:firstLineChars="250" w:firstLine="525"/>
        <w:rPr>
          <w:rFonts w:ascii="楷体_GB2312" w:eastAsia="楷体_GB2312"/>
          <w:szCs w:val="21"/>
        </w:rPr>
      </w:pPr>
      <w:r>
        <w:rPr>
          <w:rFonts w:ascii="楷体_GB2312" w:eastAsia="楷体_GB2312"/>
          <w:szCs w:val="21"/>
        </w:rPr>
        <w:t>3.</w:t>
      </w:r>
      <w:r>
        <w:rPr>
          <w:rFonts w:ascii="楷体_GB2312" w:eastAsia="楷体_GB2312" w:hint="eastAsia"/>
          <w:szCs w:val="21"/>
        </w:rPr>
        <w:t>本表须用</w:t>
      </w:r>
      <w:r>
        <w:rPr>
          <w:rFonts w:ascii="楷体_GB2312" w:eastAsia="楷体_GB2312"/>
          <w:szCs w:val="21"/>
        </w:rPr>
        <w:t>A3</w:t>
      </w:r>
      <w:r>
        <w:rPr>
          <w:rFonts w:ascii="楷体_GB2312" w:eastAsia="楷体_GB2312" w:hint="eastAsia"/>
          <w:szCs w:val="21"/>
        </w:rPr>
        <w:t>纸双面印制中缝装订，一般为</w:t>
      </w:r>
      <w:r>
        <w:rPr>
          <w:rFonts w:ascii="楷体_GB2312" w:eastAsia="楷体_GB2312"/>
          <w:szCs w:val="21"/>
        </w:rPr>
        <w:t>8</w:t>
      </w:r>
      <w:r>
        <w:rPr>
          <w:rFonts w:ascii="楷体_GB2312" w:eastAsia="楷体_GB2312" w:hint="eastAsia"/>
          <w:szCs w:val="21"/>
        </w:rPr>
        <w:t>个</w:t>
      </w:r>
      <w:r>
        <w:rPr>
          <w:rFonts w:ascii="楷体_GB2312" w:eastAsia="楷体_GB2312"/>
          <w:szCs w:val="21"/>
        </w:rPr>
        <w:t>A4</w:t>
      </w:r>
      <w:r>
        <w:rPr>
          <w:rFonts w:ascii="楷体_GB2312" w:eastAsia="楷体_GB2312" w:hint="eastAsia"/>
          <w:szCs w:val="21"/>
        </w:rPr>
        <w:t>版面，《评审意见表》作为第一页。正文请用合适字号行距排版，各级标题可用黑体字。</w:t>
      </w:r>
    </w:p>
    <w:p w:rsidR="000E0945" w:rsidRDefault="000E0945" w:rsidP="001001E7">
      <w:pPr>
        <w:spacing w:line="460" w:lineRule="exact"/>
        <w:rPr>
          <w:rFonts w:ascii="Times New Roman" w:eastAsia="黑体" w:hAnsi="Times New Roman" w:cs="仿宋_GB2312"/>
          <w:sz w:val="33"/>
          <w:szCs w:val="33"/>
        </w:rPr>
      </w:pPr>
    </w:p>
    <w:p w:rsidR="000E0945" w:rsidRPr="00D076DD" w:rsidRDefault="000E0945" w:rsidP="001001E7">
      <w:pPr>
        <w:spacing w:line="460" w:lineRule="exact"/>
        <w:rPr>
          <w:rFonts w:ascii="Times New Roman" w:eastAsia="黑体" w:hAnsi="Times New Roman"/>
          <w:sz w:val="33"/>
          <w:szCs w:val="33"/>
        </w:rPr>
      </w:pPr>
      <w:r w:rsidRPr="00D076DD">
        <w:rPr>
          <w:rFonts w:ascii="Times New Roman" w:eastAsia="黑体" w:hAnsi="Times New Roman" w:cs="仿宋_GB2312" w:hint="eastAsia"/>
          <w:sz w:val="33"/>
          <w:szCs w:val="33"/>
        </w:rPr>
        <w:t>附件</w:t>
      </w:r>
      <w:r>
        <w:rPr>
          <w:rFonts w:ascii="Times New Roman" w:eastAsia="黑体" w:hAnsi="Times New Roman" w:cs="仿宋_GB2312"/>
          <w:sz w:val="33"/>
          <w:szCs w:val="33"/>
        </w:rPr>
        <w:t>4</w:t>
      </w:r>
    </w:p>
    <w:p w:rsidR="000E0945" w:rsidRPr="00D076DD" w:rsidRDefault="000E0945" w:rsidP="001001E7">
      <w:pPr>
        <w:spacing w:line="460" w:lineRule="exact"/>
        <w:rPr>
          <w:rFonts w:ascii="Times New Roman" w:eastAsia="黑体" w:hAnsi="Times New Roman"/>
          <w:sz w:val="33"/>
          <w:szCs w:val="33"/>
        </w:rPr>
      </w:pPr>
    </w:p>
    <w:p w:rsidR="000E0945" w:rsidRPr="00D076DD" w:rsidRDefault="000E0945" w:rsidP="001001E7">
      <w:pPr>
        <w:spacing w:line="800" w:lineRule="exact"/>
        <w:jc w:val="center"/>
        <w:rPr>
          <w:rFonts w:ascii="Times New Roman" w:eastAsia="方正小标宋_GBK" w:hAnsi="Times New Roman"/>
          <w:bCs/>
          <w:sz w:val="52"/>
          <w:szCs w:val="52"/>
        </w:rPr>
      </w:pPr>
      <w:r w:rsidRPr="00D076DD">
        <w:rPr>
          <w:rFonts w:ascii="Times New Roman" w:eastAsia="方正小标宋_GBK" w:hAnsi="Times New Roman" w:hint="eastAsia"/>
          <w:bCs/>
          <w:sz w:val="52"/>
          <w:szCs w:val="52"/>
        </w:rPr>
        <w:t>盐城市政府社科奖励基金项目</w:t>
      </w:r>
    </w:p>
    <w:p w:rsidR="000E0945" w:rsidRPr="00D076DD" w:rsidRDefault="000E0945" w:rsidP="001001E7">
      <w:pPr>
        <w:spacing w:line="800" w:lineRule="exact"/>
        <w:jc w:val="center"/>
        <w:rPr>
          <w:rFonts w:ascii="Times New Roman" w:eastAsia="方正小标宋_GBK" w:hAnsi="Times New Roman"/>
          <w:bCs/>
          <w:sz w:val="52"/>
          <w:szCs w:val="52"/>
        </w:rPr>
      </w:pPr>
      <w:r w:rsidRPr="00D076DD">
        <w:rPr>
          <w:rFonts w:ascii="Times New Roman" w:eastAsia="方正小标宋_GBK" w:hAnsi="Times New Roman" w:hint="eastAsia"/>
          <w:bCs/>
          <w:sz w:val="52"/>
          <w:szCs w:val="52"/>
        </w:rPr>
        <w:t>立项课题申报书</w:t>
      </w:r>
    </w:p>
    <w:p w:rsidR="000E0945" w:rsidRPr="00D076DD" w:rsidRDefault="000E0945" w:rsidP="001001E7">
      <w:pPr>
        <w:rPr>
          <w:rFonts w:ascii="Times New Roman" w:hAnsi="Times New Roman"/>
        </w:rPr>
      </w:pPr>
    </w:p>
    <w:p w:rsidR="000E0945" w:rsidRPr="00D076DD" w:rsidRDefault="000E0945" w:rsidP="001001E7">
      <w:pPr>
        <w:rPr>
          <w:rFonts w:ascii="Times New Roman" w:hAnsi="Times New Roman"/>
        </w:rPr>
      </w:pPr>
    </w:p>
    <w:p w:rsidR="000E0945" w:rsidRPr="00D076DD" w:rsidRDefault="000E0945" w:rsidP="00A335D4">
      <w:pPr>
        <w:spacing w:line="800" w:lineRule="exact"/>
        <w:ind w:firstLineChars="112" w:firstLine="403"/>
        <w:rPr>
          <w:rFonts w:ascii="Times New Roman" w:hAnsi="Times New Roman"/>
        </w:rPr>
      </w:pPr>
      <w:r w:rsidRPr="00D076DD">
        <w:rPr>
          <w:rFonts w:ascii="Times New Roman" w:eastAsia="方正仿宋_GBK" w:hAnsi="Times New Roman" w:hint="eastAsia"/>
          <w:sz w:val="36"/>
          <w:szCs w:val="36"/>
        </w:rPr>
        <w:t>课</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题</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名</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称：</w:t>
      </w:r>
      <w:r w:rsidRPr="00D076DD">
        <w:rPr>
          <w:rFonts w:ascii="Times New Roman" w:eastAsia="方正仿宋_GBK" w:hAnsi="Times New Roman"/>
          <w:sz w:val="36"/>
          <w:szCs w:val="36"/>
          <w:u w:val="single"/>
        </w:rPr>
        <w:t xml:space="preserve">                             </w:t>
      </w:r>
    </w:p>
    <w:p w:rsidR="000E0945" w:rsidRPr="00D076DD" w:rsidRDefault="000E0945" w:rsidP="00A335D4">
      <w:pPr>
        <w:adjustRightInd w:val="0"/>
        <w:snapToGrid w:val="0"/>
        <w:spacing w:line="800" w:lineRule="exact"/>
        <w:ind w:firstLineChars="112" w:firstLine="403"/>
        <w:rPr>
          <w:rFonts w:ascii="Times New Roman" w:eastAsia="方正仿宋_GBK" w:hAnsi="Times New Roman"/>
          <w:sz w:val="36"/>
          <w:szCs w:val="36"/>
        </w:rPr>
      </w:pPr>
      <w:r w:rsidRPr="00D076DD">
        <w:rPr>
          <w:rFonts w:ascii="Times New Roman" w:eastAsia="方正仿宋_GBK" w:hAnsi="Times New Roman" w:hint="eastAsia"/>
          <w:sz w:val="36"/>
          <w:szCs w:val="36"/>
        </w:rPr>
        <w:t>项</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目</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类</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别：</w:t>
      </w:r>
      <w:r w:rsidRPr="00D076DD">
        <w:rPr>
          <w:rFonts w:ascii="Times New Roman" w:eastAsia="方正仿宋_GBK" w:hAnsi="Times New Roman"/>
          <w:sz w:val="36"/>
          <w:szCs w:val="36"/>
          <w:u w:val="single"/>
        </w:rPr>
        <w:t xml:space="preserve">                             </w:t>
      </w:r>
    </w:p>
    <w:p w:rsidR="000E0945" w:rsidRPr="00D076DD" w:rsidRDefault="000E0945" w:rsidP="00A335D4">
      <w:pPr>
        <w:adjustRightInd w:val="0"/>
        <w:snapToGrid w:val="0"/>
        <w:spacing w:line="800" w:lineRule="exact"/>
        <w:ind w:firstLineChars="111" w:firstLine="431"/>
        <w:rPr>
          <w:rFonts w:ascii="Times New Roman" w:eastAsia="方正仿宋_GBK" w:hAnsi="Times New Roman"/>
          <w:sz w:val="36"/>
          <w:szCs w:val="36"/>
        </w:rPr>
      </w:pPr>
      <w:r w:rsidRPr="00D076DD">
        <w:rPr>
          <w:rFonts w:ascii="Times New Roman" w:eastAsia="方正仿宋_GBK" w:hAnsi="Times New Roman" w:hint="eastAsia"/>
          <w:spacing w:val="14"/>
          <w:sz w:val="36"/>
          <w:szCs w:val="36"/>
        </w:rPr>
        <w:t>项目负责人</w:t>
      </w:r>
      <w:r w:rsidRPr="00D076DD">
        <w:rPr>
          <w:rFonts w:ascii="Times New Roman" w:eastAsia="方正仿宋_GBK" w:hAnsi="Times New Roman" w:hint="eastAsia"/>
          <w:sz w:val="36"/>
          <w:szCs w:val="36"/>
        </w:rPr>
        <w:t>：</w:t>
      </w:r>
      <w:r w:rsidRPr="00D076DD">
        <w:rPr>
          <w:rFonts w:ascii="Times New Roman" w:eastAsia="方正仿宋_GBK" w:hAnsi="Times New Roman"/>
          <w:sz w:val="36"/>
          <w:szCs w:val="36"/>
          <w:u w:val="single"/>
        </w:rPr>
        <w:t xml:space="preserve">                             </w:t>
      </w:r>
    </w:p>
    <w:p w:rsidR="000E0945" w:rsidRPr="00D076DD" w:rsidRDefault="000E0945" w:rsidP="00A335D4">
      <w:pPr>
        <w:adjustRightInd w:val="0"/>
        <w:snapToGrid w:val="0"/>
        <w:spacing w:line="800" w:lineRule="exact"/>
        <w:ind w:firstLineChars="112" w:firstLine="403"/>
        <w:rPr>
          <w:rFonts w:ascii="Times New Roman" w:eastAsia="方正仿宋_GBK" w:hAnsi="Times New Roman"/>
          <w:sz w:val="36"/>
          <w:szCs w:val="36"/>
          <w:u w:val="single"/>
        </w:rPr>
      </w:pPr>
      <w:r w:rsidRPr="00D076DD">
        <w:rPr>
          <w:rFonts w:ascii="Times New Roman" w:eastAsia="方正仿宋_GBK" w:hAnsi="Times New Roman" w:hint="eastAsia"/>
          <w:sz w:val="36"/>
          <w:szCs w:val="36"/>
        </w:rPr>
        <w:t>所</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在</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单</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位：</w:t>
      </w:r>
      <w:r w:rsidRPr="00D076DD">
        <w:rPr>
          <w:rFonts w:ascii="Times New Roman" w:eastAsia="方正仿宋_GBK" w:hAnsi="Times New Roman"/>
          <w:sz w:val="36"/>
          <w:szCs w:val="36"/>
          <w:u w:val="single"/>
        </w:rPr>
        <w:t xml:space="preserve">                             </w:t>
      </w:r>
    </w:p>
    <w:p w:rsidR="000E0945" w:rsidRPr="00D076DD" w:rsidRDefault="000E0945" w:rsidP="00A335D4">
      <w:pPr>
        <w:adjustRightInd w:val="0"/>
        <w:snapToGrid w:val="0"/>
        <w:spacing w:line="800" w:lineRule="exact"/>
        <w:ind w:firstLineChars="112" w:firstLine="403"/>
        <w:rPr>
          <w:rFonts w:ascii="Times New Roman" w:eastAsia="方正仿宋_GBK" w:hAnsi="Times New Roman"/>
          <w:sz w:val="36"/>
          <w:szCs w:val="36"/>
        </w:rPr>
      </w:pPr>
      <w:r w:rsidRPr="00D076DD">
        <w:rPr>
          <w:rFonts w:ascii="Times New Roman" w:eastAsia="方正仿宋_GBK" w:hAnsi="Times New Roman" w:hint="eastAsia"/>
          <w:sz w:val="36"/>
          <w:szCs w:val="36"/>
        </w:rPr>
        <w:t>申</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请</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日</w:t>
      </w:r>
      <w:r w:rsidRPr="00D076DD">
        <w:rPr>
          <w:rFonts w:ascii="Times New Roman" w:eastAsia="方正仿宋_GBK" w:hAnsi="Times New Roman"/>
          <w:sz w:val="36"/>
          <w:szCs w:val="36"/>
        </w:rPr>
        <w:t xml:space="preserve"> </w:t>
      </w:r>
      <w:r w:rsidRPr="00D076DD">
        <w:rPr>
          <w:rFonts w:ascii="Times New Roman" w:eastAsia="方正仿宋_GBK" w:hAnsi="Times New Roman" w:hint="eastAsia"/>
          <w:sz w:val="36"/>
          <w:szCs w:val="36"/>
        </w:rPr>
        <w:t>期：</w:t>
      </w:r>
      <w:r w:rsidRPr="00D076DD">
        <w:rPr>
          <w:rFonts w:ascii="Times New Roman" w:eastAsia="方正仿宋_GBK" w:hAnsi="Times New Roman"/>
          <w:sz w:val="36"/>
          <w:szCs w:val="36"/>
          <w:u w:val="single"/>
        </w:rPr>
        <w:t xml:space="preserve">                             </w:t>
      </w:r>
    </w:p>
    <w:p w:rsidR="000E0945" w:rsidRPr="00D076DD" w:rsidRDefault="000E0945" w:rsidP="001001E7">
      <w:pPr>
        <w:rPr>
          <w:rFonts w:ascii="Times New Roman" w:hAnsi="Times New Roman"/>
        </w:rPr>
      </w:pPr>
    </w:p>
    <w:p w:rsidR="000E0945" w:rsidRPr="00D076DD" w:rsidRDefault="000E0945" w:rsidP="001001E7">
      <w:pPr>
        <w:rPr>
          <w:rFonts w:ascii="Times New Roman" w:hAnsi="Times New Roman"/>
        </w:rPr>
      </w:pPr>
    </w:p>
    <w:p w:rsidR="000E0945" w:rsidRPr="00D076DD" w:rsidRDefault="000E0945" w:rsidP="001001E7">
      <w:pPr>
        <w:rPr>
          <w:rFonts w:ascii="Times New Roman" w:hAnsi="Times New Roman"/>
        </w:rPr>
      </w:pPr>
    </w:p>
    <w:p w:rsidR="000E0945" w:rsidRPr="00D076DD" w:rsidRDefault="000E0945" w:rsidP="001001E7">
      <w:pPr>
        <w:rPr>
          <w:rFonts w:ascii="Times New Roman" w:hAnsi="Times New Roman"/>
        </w:rPr>
      </w:pPr>
    </w:p>
    <w:p w:rsidR="000E0945" w:rsidRPr="00D076DD" w:rsidRDefault="000E0945" w:rsidP="001001E7">
      <w:pPr>
        <w:spacing w:line="240" w:lineRule="exact"/>
        <w:rPr>
          <w:rFonts w:ascii="Times New Roman" w:eastAsia="仿宋_GB2312" w:hAnsi="Times New Roman"/>
          <w:sz w:val="32"/>
          <w:szCs w:val="32"/>
        </w:rPr>
      </w:pPr>
    </w:p>
    <w:p w:rsidR="000E0945" w:rsidRPr="00D076DD" w:rsidRDefault="000E0945" w:rsidP="001324B0">
      <w:pPr>
        <w:spacing w:line="600" w:lineRule="exact"/>
        <w:jc w:val="center"/>
        <w:rPr>
          <w:rFonts w:ascii="Times New Roman" w:eastAsia="方正楷体_GBK" w:hAnsi="Times New Roman"/>
          <w:sz w:val="33"/>
          <w:szCs w:val="33"/>
        </w:rPr>
      </w:pPr>
      <w:r w:rsidRPr="00D076DD">
        <w:rPr>
          <w:rFonts w:ascii="Times New Roman" w:eastAsia="方正楷体_GBK" w:hAnsi="Times New Roman" w:hint="eastAsia"/>
          <w:sz w:val="33"/>
          <w:szCs w:val="33"/>
        </w:rPr>
        <w:t>盐城市哲学</w:t>
      </w:r>
      <w:r w:rsidRPr="00D076DD">
        <w:rPr>
          <w:rFonts w:ascii="Times New Roman" w:eastAsia="方正楷体_GBK" w:hAnsi="Times New Roman" w:hint="eastAsia"/>
          <w:bCs/>
          <w:sz w:val="33"/>
          <w:szCs w:val="33"/>
        </w:rPr>
        <w:t>社会科学联合会</w:t>
      </w:r>
      <w:r w:rsidRPr="00D076DD">
        <w:rPr>
          <w:rFonts w:ascii="Times New Roman" w:eastAsia="方正楷体_GBK" w:hAnsi="Times New Roman"/>
          <w:bCs/>
          <w:sz w:val="33"/>
          <w:szCs w:val="33"/>
        </w:rPr>
        <w:t xml:space="preserve"> </w:t>
      </w:r>
      <w:r w:rsidRPr="00D076DD">
        <w:rPr>
          <w:rFonts w:ascii="Times New Roman" w:eastAsia="方正楷体_GBK" w:hAnsi="Times New Roman" w:hint="eastAsia"/>
          <w:sz w:val="33"/>
          <w:szCs w:val="33"/>
        </w:rPr>
        <w:t>制</w:t>
      </w:r>
    </w:p>
    <w:p w:rsidR="000E0945" w:rsidRPr="00D076DD" w:rsidRDefault="000E0945" w:rsidP="001324B0">
      <w:pPr>
        <w:spacing w:line="600" w:lineRule="exact"/>
        <w:jc w:val="center"/>
        <w:rPr>
          <w:rFonts w:ascii="Times New Roman" w:eastAsia="方正楷体_GBK" w:hAnsi="Times New Roman"/>
          <w:sz w:val="33"/>
          <w:szCs w:val="33"/>
        </w:rPr>
      </w:pPr>
      <w:r w:rsidRPr="00D076DD">
        <w:rPr>
          <w:rFonts w:ascii="Times New Roman" w:eastAsia="方正楷体_GBK" w:hAnsi="Times New Roman"/>
          <w:sz w:val="33"/>
          <w:szCs w:val="33"/>
        </w:rPr>
        <w:t>202</w:t>
      </w:r>
      <w:r>
        <w:rPr>
          <w:rFonts w:ascii="Times New Roman" w:eastAsia="方正楷体_GBK" w:hAnsi="Times New Roman"/>
          <w:sz w:val="33"/>
          <w:szCs w:val="33"/>
        </w:rPr>
        <w:t>1</w:t>
      </w:r>
      <w:r w:rsidRPr="00D076DD">
        <w:rPr>
          <w:rFonts w:ascii="Times New Roman" w:eastAsia="方正楷体_GBK" w:hAnsi="Times New Roman" w:hint="eastAsia"/>
          <w:sz w:val="33"/>
          <w:szCs w:val="33"/>
        </w:rPr>
        <w:t>年</w:t>
      </w:r>
      <w:r>
        <w:rPr>
          <w:rFonts w:ascii="Times New Roman" w:eastAsia="方正楷体_GBK" w:hAnsi="Times New Roman"/>
          <w:sz w:val="33"/>
          <w:szCs w:val="33"/>
        </w:rPr>
        <w:t>2</w:t>
      </w:r>
      <w:r w:rsidRPr="00D076DD">
        <w:rPr>
          <w:rFonts w:ascii="Times New Roman" w:eastAsia="方正楷体_GBK" w:hAnsi="Times New Roman" w:hint="eastAsia"/>
          <w:sz w:val="33"/>
          <w:szCs w:val="33"/>
        </w:rPr>
        <w:t>月</w:t>
      </w:r>
    </w:p>
    <w:p w:rsidR="000E0945" w:rsidRDefault="000E0945" w:rsidP="001001E7">
      <w:pPr>
        <w:spacing w:line="580" w:lineRule="exact"/>
        <w:jc w:val="center"/>
        <w:rPr>
          <w:rFonts w:ascii="Times New Roman" w:eastAsia="方正小标宋_GBK" w:hAnsi="Times New Roman"/>
          <w:sz w:val="44"/>
          <w:szCs w:val="44"/>
        </w:rPr>
      </w:pPr>
      <w:r w:rsidRPr="00D076DD">
        <w:rPr>
          <w:rFonts w:ascii="Times New Roman" w:eastAsia="方正小标宋_GBK" w:hAnsi="Times New Roman"/>
          <w:sz w:val="44"/>
          <w:szCs w:val="44"/>
        </w:rPr>
        <w:br w:type="page"/>
      </w:r>
    </w:p>
    <w:p w:rsidR="000E0945" w:rsidRPr="00D076DD" w:rsidRDefault="000E0945" w:rsidP="001001E7">
      <w:pPr>
        <w:spacing w:line="580" w:lineRule="exact"/>
        <w:jc w:val="center"/>
        <w:rPr>
          <w:rFonts w:ascii="Times New Roman" w:eastAsia="方正小标宋_GBK" w:hAnsi="Times New Roman"/>
          <w:sz w:val="44"/>
          <w:szCs w:val="44"/>
        </w:rPr>
      </w:pPr>
    </w:p>
    <w:p w:rsidR="000E0945" w:rsidRPr="00D076DD" w:rsidRDefault="000E0945" w:rsidP="001001E7">
      <w:pPr>
        <w:spacing w:line="580" w:lineRule="exact"/>
        <w:jc w:val="center"/>
        <w:rPr>
          <w:rFonts w:ascii="Times New Roman" w:eastAsia="方正小标宋_GBK" w:hAnsi="Times New Roman"/>
          <w:sz w:val="44"/>
          <w:szCs w:val="44"/>
        </w:rPr>
      </w:pPr>
      <w:r w:rsidRPr="00D076DD">
        <w:rPr>
          <w:rFonts w:ascii="Times New Roman" w:eastAsia="方正小标宋_GBK" w:hAnsi="Times New Roman" w:hint="eastAsia"/>
          <w:sz w:val="44"/>
          <w:szCs w:val="44"/>
        </w:rPr>
        <w:t>项</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目</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承</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诺</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书</w:t>
      </w:r>
    </w:p>
    <w:p w:rsidR="000E0945" w:rsidRPr="00D076DD" w:rsidRDefault="000E0945" w:rsidP="005A5CF5">
      <w:pPr>
        <w:spacing w:line="570" w:lineRule="exact"/>
        <w:jc w:val="center"/>
        <w:rPr>
          <w:rFonts w:ascii="Times New Roman" w:eastAsia="黑体" w:hAnsi="Times New Roman"/>
          <w:sz w:val="32"/>
          <w:szCs w:val="32"/>
        </w:rPr>
      </w:pPr>
    </w:p>
    <w:p w:rsidR="000E0945" w:rsidRPr="00D076DD" w:rsidRDefault="000E0945" w:rsidP="00A335D4">
      <w:pPr>
        <w:adjustRightInd w:val="0"/>
        <w:snapToGrid w:val="0"/>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1</w:t>
      </w:r>
      <w:r w:rsidRPr="00D076DD">
        <w:rPr>
          <w:rFonts w:ascii="Times New Roman" w:eastAsia="方正仿宋_GBK" w:hAnsi="Times New Roman" w:cs="宋体" w:hint="eastAsia"/>
          <w:color w:val="000000"/>
          <w:kern w:val="0"/>
          <w:sz w:val="32"/>
          <w:szCs w:val="32"/>
        </w:rPr>
        <w:t>﹒</w:t>
      </w:r>
      <w:r w:rsidRPr="00D076DD">
        <w:rPr>
          <w:rFonts w:ascii="Times New Roman" w:eastAsia="方正仿宋_GBK" w:hAnsi="Times New Roman" w:hint="eastAsia"/>
          <w:sz w:val="32"/>
          <w:szCs w:val="32"/>
        </w:rPr>
        <w:t>本表填写的各项内容属实，如获准立项，同意</w:t>
      </w:r>
      <w:r>
        <w:rPr>
          <w:rFonts w:ascii="Times New Roman" w:eastAsia="方正仿宋_GBK" w:hAnsi="Times New Roman" w:hint="eastAsia"/>
          <w:sz w:val="32"/>
          <w:szCs w:val="32"/>
        </w:rPr>
        <w:t>以本申报书</w:t>
      </w:r>
      <w:r w:rsidRPr="00D076DD">
        <w:rPr>
          <w:rFonts w:ascii="Times New Roman" w:eastAsia="方正仿宋_GBK" w:hAnsi="Times New Roman" w:hint="eastAsia"/>
          <w:sz w:val="32"/>
          <w:szCs w:val="32"/>
        </w:rPr>
        <w:t>作为协议开展研究工作，并按填报的内容和市社科联规定时限如期完成研究任务。</w:t>
      </w:r>
    </w:p>
    <w:p w:rsidR="000E0945" w:rsidRPr="00D076DD" w:rsidRDefault="000E0945" w:rsidP="00A335D4">
      <w:pPr>
        <w:adjustRightInd w:val="0"/>
        <w:snapToGrid w:val="0"/>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2</w:t>
      </w:r>
      <w:r w:rsidRPr="00D076DD">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最终研究成果</w:t>
      </w:r>
      <w:r w:rsidRPr="00D076DD">
        <w:rPr>
          <w:rFonts w:ascii="Times New Roman" w:eastAsia="方正仿宋_GBK" w:hAnsi="Times New Roman" w:hint="eastAsia"/>
          <w:sz w:val="32"/>
          <w:szCs w:val="32"/>
        </w:rPr>
        <w:t>没有知识产权争议。</w:t>
      </w:r>
    </w:p>
    <w:p w:rsidR="000E0945" w:rsidRPr="00D076DD" w:rsidRDefault="000E0945" w:rsidP="00A335D4">
      <w:pPr>
        <w:adjustRightInd w:val="0"/>
        <w:snapToGrid w:val="0"/>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3</w:t>
      </w:r>
      <w:r w:rsidRPr="00D076DD">
        <w:rPr>
          <w:rFonts w:ascii="Times New Roman" w:eastAsia="方正仿宋_GBK" w:hAnsi="Times New Roman" w:cs="宋体" w:hint="eastAsia"/>
          <w:color w:val="000000"/>
          <w:kern w:val="0"/>
          <w:sz w:val="32"/>
          <w:szCs w:val="32"/>
        </w:rPr>
        <w:t>﹒</w:t>
      </w:r>
      <w:r w:rsidRPr="00D076DD">
        <w:rPr>
          <w:rFonts w:ascii="Times New Roman" w:eastAsia="方正仿宋_GBK" w:hAnsi="Times New Roman" w:hint="eastAsia"/>
          <w:sz w:val="32"/>
          <w:szCs w:val="32"/>
        </w:rPr>
        <w:t>自觉接受项目检查与监督管理。</w:t>
      </w:r>
    </w:p>
    <w:p w:rsidR="000E0945" w:rsidRPr="00D076DD" w:rsidRDefault="000E0945" w:rsidP="00A335D4">
      <w:pPr>
        <w:adjustRightInd w:val="0"/>
        <w:snapToGrid w:val="0"/>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4</w:t>
      </w:r>
      <w:r w:rsidRPr="00D076DD">
        <w:rPr>
          <w:rFonts w:ascii="Times New Roman" w:eastAsia="方正仿宋_GBK" w:hAnsi="Times New Roman" w:cs="宋体" w:hint="eastAsia"/>
          <w:color w:val="000000"/>
          <w:kern w:val="0"/>
          <w:sz w:val="32"/>
          <w:szCs w:val="32"/>
        </w:rPr>
        <w:t>﹒</w:t>
      </w:r>
      <w:r w:rsidRPr="00D076DD">
        <w:rPr>
          <w:rFonts w:ascii="Times New Roman" w:eastAsia="方正仿宋_GBK" w:hAnsi="Times New Roman" w:hint="eastAsia"/>
          <w:sz w:val="32"/>
          <w:szCs w:val="32"/>
        </w:rPr>
        <w:t>同意在项目结项时将本表所列的最终研究成果包括研究与调查原始数据、资料等提交盐城市社科联，并授予盐城市社科联汇编出版之相关一切权利，以及在成果介绍和推广时无偿使用。</w:t>
      </w:r>
    </w:p>
    <w:p w:rsidR="000E0945" w:rsidRPr="00D076DD" w:rsidRDefault="000E0945" w:rsidP="005A5CF5">
      <w:pPr>
        <w:adjustRightInd w:val="0"/>
        <w:snapToGrid w:val="0"/>
        <w:spacing w:line="570" w:lineRule="exact"/>
        <w:ind w:right="1800"/>
        <w:rPr>
          <w:rFonts w:ascii="Times New Roman" w:eastAsia="方正仿宋_GBK" w:hAnsi="Times New Roman"/>
          <w:sz w:val="32"/>
          <w:szCs w:val="32"/>
        </w:rPr>
      </w:pPr>
    </w:p>
    <w:p w:rsidR="000E0945" w:rsidRPr="00D076DD" w:rsidRDefault="000E0945" w:rsidP="005A5CF5">
      <w:pPr>
        <w:spacing w:line="570" w:lineRule="exact"/>
        <w:ind w:right="1800"/>
        <w:jc w:val="center"/>
        <w:rPr>
          <w:rFonts w:ascii="Times New Roman" w:eastAsia="方正仿宋_GBK" w:hAnsi="Times New Roman"/>
          <w:sz w:val="32"/>
          <w:szCs w:val="32"/>
        </w:rPr>
      </w:pPr>
      <w:r w:rsidRPr="00D076DD">
        <w:rPr>
          <w:rFonts w:ascii="Times New Roman" w:eastAsia="方正仿宋_GBK" w:hAnsi="Times New Roman"/>
          <w:sz w:val="32"/>
          <w:szCs w:val="32"/>
        </w:rPr>
        <w:t xml:space="preserve">                        </w:t>
      </w:r>
      <w:r w:rsidRPr="00D076DD">
        <w:rPr>
          <w:rFonts w:ascii="Times New Roman" w:eastAsia="方正仿宋_GBK" w:hAnsi="Times New Roman" w:hint="eastAsia"/>
          <w:sz w:val="32"/>
          <w:szCs w:val="32"/>
        </w:rPr>
        <w:t>申请者（签章）：</w:t>
      </w:r>
    </w:p>
    <w:p w:rsidR="000E0945" w:rsidRPr="00D076DD" w:rsidRDefault="000E0945" w:rsidP="005A5CF5">
      <w:pPr>
        <w:spacing w:line="570" w:lineRule="exact"/>
        <w:ind w:right="899"/>
        <w:jc w:val="center"/>
        <w:rPr>
          <w:rFonts w:ascii="Times New Roman" w:eastAsia="方正仿宋_GBK" w:hAnsi="Times New Roman"/>
          <w:sz w:val="32"/>
          <w:szCs w:val="32"/>
        </w:rPr>
      </w:pPr>
      <w:r w:rsidRPr="00D076DD">
        <w:rPr>
          <w:rFonts w:ascii="Times New Roman" w:eastAsia="方正仿宋_GBK" w:hAnsi="Times New Roman"/>
          <w:sz w:val="32"/>
          <w:szCs w:val="32"/>
        </w:rPr>
        <w:t xml:space="preserve">                  </w:t>
      </w:r>
      <w:r>
        <w:rPr>
          <w:rFonts w:ascii="Times New Roman" w:eastAsia="方正仿宋_GBK" w:hAnsi="Times New Roman"/>
          <w:sz w:val="32"/>
          <w:szCs w:val="32"/>
        </w:rPr>
        <w:t>2021</w:t>
      </w:r>
      <w:r w:rsidRPr="00D076DD">
        <w:rPr>
          <w:rFonts w:ascii="Times New Roman" w:eastAsia="方正仿宋_GBK" w:hAnsi="Times New Roman" w:hint="eastAsia"/>
          <w:sz w:val="32"/>
          <w:szCs w:val="32"/>
        </w:rPr>
        <w:t>年</w:t>
      </w:r>
      <w:r w:rsidRPr="00D076DD">
        <w:rPr>
          <w:rFonts w:ascii="Times New Roman" w:eastAsia="方正仿宋_GBK" w:hAnsi="Times New Roman"/>
          <w:sz w:val="32"/>
          <w:szCs w:val="32"/>
        </w:rPr>
        <w:t xml:space="preserve">   </w:t>
      </w:r>
      <w:r w:rsidRPr="00D076DD">
        <w:rPr>
          <w:rFonts w:ascii="Times New Roman" w:eastAsia="方正仿宋_GBK" w:hAnsi="Times New Roman" w:hint="eastAsia"/>
          <w:sz w:val="32"/>
          <w:szCs w:val="32"/>
        </w:rPr>
        <w:t>月</w:t>
      </w:r>
      <w:r w:rsidRPr="00D076DD">
        <w:rPr>
          <w:rFonts w:ascii="Times New Roman" w:eastAsia="方正仿宋_GBK" w:hAnsi="Times New Roman"/>
          <w:sz w:val="32"/>
          <w:szCs w:val="32"/>
        </w:rPr>
        <w:t xml:space="preserve">   </w:t>
      </w:r>
      <w:r w:rsidRPr="00D076DD">
        <w:rPr>
          <w:rFonts w:ascii="Times New Roman" w:eastAsia="方正仿宋_GBK" w:hAnsi="Times New Roman" w:hint="eastAsia"/>
          <w:sz w:val="32"/>
          <w:szCs w:val="32"/>
        </w:rPr>
        <w:t>日</w:t>
      </w:r>
    </w:p>
    <w:p w:rsidR="000E0945" w:rsidRPr="00D076DD" w:rsidRDefault="000E0945" w:rsidP="005A5CF5">
      <w:pPr>
        <w:spacing w:line="570" w:lineRule="exact"/>
        <w:jc w:val="center"/>
        <w:rPr>
          <w:rFonts w:ascii="Times New Roman" w:eastAsia="方正小标宋_GBK" w:hAnsi="Times New Roman"/>
          <w:sz w:val="32"/>
          <w:szCs w:val="32"/>
        </w:rPr>
      </w:pPr>
    </w:p>
    <w:p w:rsidR="000E0945" w:rsidRPr="00D076DD" w:rsidRDefault="000E0945" w:rsidP="005A5CF5">
      <w:pPr>
        <w:spacing w:line="580" w:lineRule="exact"/>
        <w:jc w:val="center"/>
        <w:rPr>
          <w:rFonts w:ascii="Times New Roman" w:eastAsia="方正小标宋_GBK" w:hAnsi="Times New Roman"/>
          <w:sz w:val="44"/>
          <w:szCs w:val="44"/>
        </w:rPr>
      </w:pPr>
      <w:r w:rsidRPr="00D076DD">
        <w:rPr>
          <w:rFonts w:ascii="Times New Roman" w:eastAsia="方正小标宋_GBK" w:hAnsi="Times New Roman"/>
          <w:sz w:val="44"/>
          <w:szCs w:val="44"/>
        </w:rPr>
        <w:br w:type="page"/>
      </w:r>
    </w:p>
    <w:p w:rsidR="000E0945" w:rsidRPr="00D076DD" w:rsidRDefault="000E0945" w:rsidP="001001E7">
      <w:pPr>
        <w:spacing w:line="580" w:lineRule="exact"/>
        <w:jc w:val="center"/>
        <w:rPr>
          <w:rFonts w:ascii="Times New Roman" w:eastAsia="方正小标宋_GBK" w:hAnsi="Times New Roman"/>
          <w:sz w:val="44"/>
          <w:szCs w:val="44"/>
        </w:rPr>
      </w:pPr>
      <w:r w:rsidRPr="00D076DD">
        <w:rPr>
          <w:rFonts w:ascii="Times New Roman" w:eastAsia="方正小标宋_GBK" w:hAnsi="Times New Roman" w:hint="eastAsia"/>
          <w:sz w:val="44"/>
          <w:szCs w:val="44"/>
        </w:rPr>
        <w:t>填</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表</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说</w:t>
      </w:r>
      <w:r w:rsidRPr="00D076DD">
        <w:rPr>
          <w:rFonts w:ascii="Times New Roman" w:eastAsia="方正小标宋_GBK" w:hAnsi="Times New Roman"/>
          <w:sz w:val="44"/>
          <w:szCs w:val="44"/>
        </w:rPr>
        <w:t xml:space="preserve"> </w:t>
      </w:r>
      <w:r w:rsidRPr="00D076DD">
        <w:rPr>
          <w:rFonts w:ascii="Times New Roman" w:eastAsia="方正小标宋_GBK" w:hAnsi="Times New Roman" w:hint="eastAsia"/>
          <w:sz w:val="44"/>
          <w:szCs w:val="44"/>
        </w:rPr>
        <w:t>明</w:t>
      </w:r>
    </w:p>
    <w:p w:rsidR="000E0945" w:rsidRPr="00D076DD" w:rsidRDefault="000E0945" w:rsidP="00123CC8">
      <w:pPr>
        <w:spacing w:line="570" w:lineRule="exact"/>
        <w:jc w:val="center"/>
        <w:rPr>
          <w:rFonts w:ascii="Times New Roman" w:eastAsia="方正仿宋_GBK" w:hAnsi="Times New Roman"/>
          <w:sz w:val="32"/>
          <w:szCs w:val="32"/>
        </w:rPr>
      </w:pPr>
    </w:p>
    <w:p w:rsidR="000E0945" w:rsidRPr="00D076DD" w:rsidRDefault="000E0945" w:rsidP="00A335D4">
      <w:pPr>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1</w:t>
      </w:r>
      <w:r w:rsidRPr="00D076DD">
        <w:rPr>
          <w:rFonts w:ascii="Times New Roman" w:eastAsia="方正仿宋_GBK" w:hAnsi="Times New Roman" w:hint="eastAsia"/>
          <w:sz w:val="32"/>
          <w:szCs w:val="32"/>
        </w:rPr>
        <w:t>﹒本表请认真如实填写并打印，一式两份，经单位盖章后送盐城市社科联存档。</w:t>
      </w:r>
    </w:p>
    <w:p w:rsidR="000E0945" w:rsidRPr="00D076DD" w:rsidRDefault="000E0945" w:rsidP="00A335D4">
      <w:pPr>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2</w:t>
      </w:r>
      <w:r w:rsidRPr="00D076DD">
        <w:rPr>
          <w:rFonts w:ascii="Times New Roman" w:eastAsia="方正仿宋_GBK" w:hAnsi="Times New Roman" w:hint="eastAsia"/>
          <w:sz w:val="32"/>
          <w:szCs w:val="32"/>
        </w:rPr>
        <w:t>﹒申请书统一用</w:t>
      </w:r>
      <w:r w:rsidRPr="00D076DD">
        <w:rPr>
          <w:rFonts w:ascii="Times New Roman" w:eastAsia="方正仿宋_GBK" w:hAnsi="Times New Roman"/>
          <w:sz w:val="32"/>
          <w:szCs w:val="32"/>
        </w:rPr>
        <w:t>A4</w:t>
      </w:r>
      <w:r w:rsidRPr="00D076DD">
        <w:rPr>
          <w:rFonts w:ascii="Times New Roman" w:eastAsia="方正仿宋_GBK" w:hAnsi="Times New Roman" w:hint="eastAsia"/>
          <w:sz w:val="32"/>
          <w:szCs w:val="32"/>
        </w:rPr>
        <w:t>纸印制，左侧装订。</w:t>
      </w:r>
    </w:p>
    <w:p w:rsidR="000E0945" w:rsidRPr="00D076DD" w:rsidRDefault="000E0945" w:rsidP="00A335D4">
      <w:pPr>
        <w:spacing w:line="570" w:lineRule="exact"/>
        <w:ind w:firstLineChars="200" w:firstLine="640"/>
        <w:rPr>
          <w:rFonts w:ascii="Times New Roman" w:eastAsia="方正仿宋_GBK" w:hAnsi="Times New Roman"/>
          <w:sz w:val="32"/>
          <w:szCs w:val="32"/>
        </w:rPr>
      </w:pPr>
      <w:r w:rsidRPr="00D076DD">
        <w:rPr>
          <w:rFonts w:ascii="Times New Roman" w:eastAsia="方正仿宋_GBK" w:hAnsi="Times New Roman"/>
          <w:sz w:val="32"/>
          <w:szCs w:val="32"/>
        </w:rPr>
        <w:t>3</w:t>
      </w:r>
      <w:r w:rsidRPr="00D076DD">
        <w:rPr>
          <w:rFonts w:ascii="Times New Roman" w:eastAsia="方正仿宋_GBK" w:hAnsi="Times New Roman" w:hint="eastAsia"/>
          <w:sz w:val="32"/>
          <w:szCs w:val="32"/>
        </w:rPr>
        <w:t>﹒填写内容如超出表格，可附后。</w:t>
      </w:r>
    </w:p>
    <w:p w:rsidR="000E0945" w:rsidRPr="00D076DD" w:rsidRDefault="000E0945" w:rsidP="00A335D4">
      <w:pPr>
        <w:spacing w:line="570" w:lineRule="exact"/>
        <w:ind w:firstLineChars="200" w:firstLine="640"/>
        <w:rPr>
          <w:rFonts w:ascii="Times New Roman" w:eastAsia="方正仿宋_GBK" w:hAnsi="Times New Roman" w:cs="宋体"/>
          <w:color w:val="000000"/>
          <w:kern w:val="0"/>
          <w:sz w:val="32"/>
          <w:szCs w:val="32"/>
        </w:rPr>
      </w:pPr>
      <w:r w:rsidRPr="00D076DD">
        <w:rPr>
          <w:rFonts w:ascii="Times New Roman" w:eastAsia="方正仿宋_GBK" w:hAnsi="Times New Roman" w:cs="宋体"/>
          <w:color w:val="000000"/>
          <w:kern w:val="0"/>
          <w:sz w:val="32"/>
          <w:szCs w:val="32"/>
        </w:rPr>
        <w:t>4</w:t>
      </w:r>
      <w:r w:rsidRPr="00D076DD">
        <w:rPr>
          <w:rFonts w:ascii="Times New Roman" w:eastAsia="方正仿宋_GBK" w:hAnsi="Times New Roman" w:hint="eastAsia"/>
          <w:sz w:val="32"/>
          <w:szCs w:val="32"/>
        </w:rPr>
        <w:t>﹒</w:t>
      </w:r>
      <w:r w:rsidRPr="00D076DD">
        <w:rPr>
          <w:rFonts w:ascii="Times New Roman" w:eastAsia="方正仿宋_GBK" w:hAnsi="Times New Roman" w:cs="宋体" w:hint="eastAsia"/>
          <w:color w:val="000000"/>
          <w:kern w:val="0"/>
          <w:sz w:val="32"/>
          <w:szCs w:val="32"/>
        </w:rPr>
        <w:t>具体申报课题名称</w:t>
      </w:r>
      <w:r>
        <w:rPr>
          <w:rFonts w:ascii="Times New Roman" w:eastAsia="方正仿宋_GBK" w:hAnsi="Times New Roman" w:cs="宋体" w:hint="eastAsia"/>
          <w:color w:val="000000"/>
          <w:kern w:val="0"/>
          <w:sz w:val="32"/>
          <w:szCs w:val="32"/>
        </w:rPr>
        <w:t>禁止照抄</w:t>
      </w:r>
      <w:r w:rsidRPr="00D076DD">
        <w:rPr>
          <w:rFonts w:ascii="Times New Roman" w:eastAsia="方正仿宋_GBK" w:hAnsi="Times New Roman" w:cs="宋体" w:hint="eastAsia"/>
          <w:color w:val="000000"/>
          <w:kern w:val="0"/>
          <w:sz w:val="32"/>
          <w:szCs w:val="32"/>
        </w:rPr>
        <w:t>照搬</w:t>
      </w:r>
      <w:r>
        <w:rPr>
          <w:rFonts w:ascii="Times New Roman" w:eastAsia="方正仿宋_GBK" w:hAnsi="Times New Roman" w:cs="宋体" w:hint="eastAsia"/>
          <w:color w:val="000000"/>
          <w:kern w:val="0"/>
          <w:sz w:val="32"/>
          <w:szCs w:val="32"/>
        </w:rPr>
        <w:t>课</w:t>
      </w:r>
      <w:r w:rsidRPr="00D076DD">
        <w:rPr>
          <w:rFonts w:ascii="Times New Roman" w:eastAsia="方正仿宋_GBK" w:hAnsi="Times New Roman" w:cs="宋体" w:hint="eastAsia"/>
          <w:color w:val="000000"/>
          <w:kern w:val="0"/>
          <w:sz w:val="32"/>
          <w:szCs w:val="32"/>
        </w:rPr>
        <w:t>题指南</w:t>
      </w:r>
      <w:r>
        <w:rPr>
          <w:rFonts w:ascii="Times New Roman" w:eastAsia="方正仿宋_GBK" w:hAnsi="Times New Roman" w:cs="宋体" w:hint="eastAsia"/>
          <w:color w:val="000000"/>
          <w:kern w:val="0"/>
          <w:sz w:val="32"/>
          <w:szCs w:val="32"/>
        </w:rPr>
        <w:t>。</w:t>
      </w:r>
    </w:p>
    <w:p w:rsidR="000E0945" w:rsidRPr="00D076DD" w:rsidRDefault="000E0945" w:rsidP="00A335D4">
      <w:pPr>
        <w:spacing w:line="570" w:lineRule="exact"/>
        <w:ind w:firstLineChars="200" w:firstLine="640"/>
        <w:rPr>
          <w:rFonts w:ascii="Times New Roman" w:eastAsia="方正仿宋_GBK" w:hAnsi="Times New Roman"/>
          <w:sz w:val="32"/>
          <w:szCs w:val="32"/>
        </w:rPr>
      </w:pPr>
    </w:p>
    <w:p w:rsidR="000E0945" w:rsidRDefault="000E0945" w:rsidP="00334159">
      <w:pPr>
        <w:spacing w:afterLines="50" w:line="440" w:lineRule="exact"/>
        <w:rPr>
          <w:rFonts w:ascii="Times New Roman" w:eastAsia="方正黑体_GBK" w:hAnsi="Times New Roman"/>
          <w:bCs/>
          <w:sz w:val="28"/>
          <w:szCs w:val="28"/>
        </w:rPr>
      </w:pPr>
      <w:r w:rsidRPr="00D076DD">
        <w:rPr>
          <w:rFonts w:ascii="Times New Roman" w:eastAsia="方正黑体_GBK" w:hAnsi="Times New Roman"/>
          <w:bCs/>
          <w:sz w:val="28"/>
          <w:szCs w:val="28"/>
        </w:rPr>
        <w:br w:type="page"/>
      </w:r>
    </w:p>
    <w:p w:rsidR="000E0945" w:rsidRPr="00D076DD" w:rsidRDefault="000E0945" w:rsidP="00334159">
      <w:pPr>
        <w:spacing w:afterLines="50" w:line="440" w:lineRule="exact"/>
        <w:rPr>
          <w:rFonts w:ascii="Times New Roman" w:eastAsia="方正黑体_GBK" w:hAnsi="Times New Roman"/>
          <w:bCs/>
          <w:sz w:val="28"/>
          <w:szCs w:val="28"/>
        </w:rPr>
      </w:pPr>
      <w:r w:rsidRPr="00D076DD">
        <w:rPr>
          <w:rFonts w:ascii="Times New Roman" w:eastAsia="方正黑体_GBK" w:hAnsi="Times New Roman" w:hint="eastAsia"/>
          <w:bCs/>
          <w:sz w:val="28"/>
          <w:szCs w:val="28"/>
        </w:rPr>
        <w:t>一、简表</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1214"/>
        <w:gridCol w:w="23"/>
        <w:gridCol w:w="1212"/>
        <w:gridCol w:w="1082"/>
        <w:gridCol w:w="707"/>
        <w:gridCol w:w="844"/>
        <w:gridCol w:w="229"/>
        <w:gridCol w:w="886"/>
        <w:gridCol w:w="406"/>
        <w:gridCol w:w="395"/>
        <w:gridCol w:w="1240"/>
      </w:tblGrid>
      <w:tr w:rsidR="000E0945" w:rsidRPr="00D076DD" w:rsidTr="00E430CA">
        <w:trPr>
          <w:cantSplit/>
          <w:trHeight w:val="826"/>
          <w:jc w:val="center"/>
        </w:trPr>
        <w:tc>
          <w:tcPr>
            <w:tcW w:w="530" w:type="dxa"/>
            <w:vMerge w:val="restart"/>
            <w:tcBorders>
              <w:top w:val="single" w:sz="8" w:space="0" w:color="auto"/>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bCs/>
                <w:sz w:val="24"/>
              </w:rPr>
              <w:t>项目概况</w:t>
            </w:r>
          </w:p>
        </w:tc>
        <w:tc>
          <w:tcPr>
            <w:tcW w:w="1214" w:type="dxa"/>
            <w:tcBorders>
              <w:top w:val="single" w:sz="8"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课题名称</w:t>
            </w:r>
          </w:p>
        </w:tc>
        <w:tc>
          <w:tcPr>
            <w:tcW w:w="7023" w:type="dxa"/>
            <w:gridSpan w:val="10"/>
            <w:tcBorders>
              <w:top w:val="single" w:sz="8" w:space="0" w:color="auto"/>
              <w:bottom w:val="single" w:sz="6" w:space="0" w:color="auto"/>
              <w:right w:val="single" w:sz="8" w:space="0" w:color="auto"/>
            </w:tcBorders>
            <w:vAlign w:val="center"/>
          </w:tcPr>
          <w:p w:rsidR="000E0945" w:rsidRPr="00D076DD" w:rsidRDefault="000E0945" w:rsidP="000554D0">
            <w:pPr>
              <w:spacing w:line="360" w:lineRule="exact"/>
              <w:rPr>
                <w:rFonts w:ascii="Times New Roman" w:eastAsia="方正仿宋_GBK" w:hAnsi="Times New Roman"/>
                <w:sz w:val="24"/>
              </w:rPr>
            </w:pPr>
          </w:p>
        </w:tc>
      </w:tr>
      <w:tr w:rsidR="000E0945" w:rsidRPr="00D076DD" w:rsidTr="00E430CA">
        <w:trPr>
          <w:cantSplit/>
          <w:trHeight w:val="630"/>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top w:val="single" w:sz="6" w:space="0" w:color="auto"/>
              <w:lef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起止年限</w:t>
            </w:r>
          </w:p>
        </w:tc>
        <w:tc>
          <w:tcPr>
            <w:tcW w:w="7023" w:type="dxa"/>
            <w:gridSpan w:val="10"/>
            <w:tcBorders>
              <w:top w:val="single" w:sz="6" w:space="0" w:color="auto"/>
              <w:right w:val="single" w:sz="8" w:space="0" w:color="auto"/>
            </w:tcBorders>
            <w:vAlign w:val="center"/>
          </w:tcPr>
          <w:p w:rsidR="000E0945" w:rsidRPr="00D076DD" w:rsidRDefault="000E0945" w:rsidP="00A335D4">
            <w:pPr>
              <w:spacing w:line="360" w:lineRule="exact"/>
              <w:ind w:firstLineChars="650" w:firstLine="1560"/>
              <w:rPr>
                <w:rFonts w:ascii="Times New Roman" w:eastAsia="方正仿宋_GBK" w:hAnsi="Times New Roman"/>
                <w:sz w:val="24"/>
              </w:rPr>
            </w:pPr>
            <w:r w:rsidRPr="00D076DD">
              <w:rPr>
                <w:rFonts w:ascii="Times New Roman" w:eastAsia="方正仿宋_GBK" w:hAnsi="Times New Roman" w:hint="eastAsia"/>
                <w:sz w:val="24"/>
              </w:rPr>
              <w:t>年</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月至</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年</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月</w:t>
            </w:r>
          </w:p>
        </w:tc>
      </w:tr>
      <w:tr w:rsidR="000E0945" w:rsidRPr="00D076DD" w:rsidTr="00E430CA">
        <w:trPr>
          <w:cantSplit/>
          <w:trHeight w:val="581"/>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lef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预期成果</w:t>
            </w:r>
          </w:p>
        </w:tc>
        <w:tc>
          <w:tcPr>
            <w:tcW w:w="7023" w:type="dxa"/>
            <w:gridSpan w:val="10"/>
            <w:tcBorders>
              <w:bottom w:val="single" w:sz="6" w:space="0" w:color="auto"/>
              <w:right w:val="single" w:sz="8" w:space="0" w:color="auto"/>
            </w:tcBorders>
            <w:vAlign w:val="center"/>
          </w:tcPr>
          <w:p w:rsidR="000E0945" w:rsidRPr="00D076DD" w:rsidRDefault="000E0945" w:rsidP="000554D0">
            <w:pPr>
              <w:spacing w:line="360" w:lineRule="exact"/>
              <w:rPr>
                <w:rFonts w:ascii="Times New Roman" w:eastAsia="方正仿宋_GBK" w:hAnsi="Times New Roman"/>
                <w:sz w:val="24"/>
              </w:rPr>
            </w:pPr>
            <w:r w:rsidRPr="00D076DD">
              <w:rPr>
                <w:rFonts w:ascii="Times New Roman" w:eastAsia="方正仿宋_GBK" w:hAnsi="Times New Roman"/>
                <w:sz w:val="24"/>
              </w:rPr>
              <w:t>A.</w:t>
            </w:r>
            <w:r w:rsidRPr="00D076DD">
              <w:rPr>
                <w:rFonts w:ascii="Times New Roman" w:eastAsia="方正仿宋_GBK" w:hAnsi="Times New Roman" w:hint="eastAsia"/>
                <w:sz w:val="24"/>
              </w:rPr>
              <w:t>研究报告</w:t>
            </w:r>
            <w:r>
              <w:rPr>
                <w:rFonts w:ascii="Times New Roman" w:eastAsia="方正仿宋_GBK" w:hAnsi="Times New Roman"/>
                <w:sz w:val="24"/>
              </w:rPr>
              <w:t xml:space="preserve">    </w:t>
            </w:r>
            <w:r w:rsidRPr="00D076DD">
              <w:rPr>
                <w:rFonts w:ascii="Times New Roman" w:eastAsia="方正仿宋_GBK" w:hAnsi="Times New Roman"/>
                <w:sz w:val="24"/>
              </w:rPr>
              <w:t>B.</w:t>
            </w:r>
            <w:r w:rsidRPr="00D076DD">
              <w:rPr>
                <w:rFonts w:ascii="Times New Roman" w:eastAsia="方正仿宋_GBK" w:hAnsi="Times New Roman" w:hint="eastAsia"/>
                <w:sz w:val="24"/>
              </w:rPr>
              <w:t>论文</w:t>
            </w:r>
            <w:r>
              <w:rPr>
                <w:rFonts w:ascii="Times New Roman" w:eastAsia="方正仿宋_GBK" w:hAnsi="Times New Roman"/>
                <w:sz w:val="24"/>
              </w:rPr>
              <w:t xml:space="preserve">    </w:t>
            </w:r>
            <w:r w:rsidRPr="00D076DD">
              <w:rPr>
                <w:rFonts w:ascii="Times New Roman" w:eastAsia="方正仿宋_GBK" w:hAnsi="Times New Roman"/>
                <w:sz w:val="24"/>
              </w:rPr>
              <w:t>C.</w:t>
            </w:r>
            <w:r w:rsidRPr="00D076DD">
              <w:rPr>
                <w:rFonts w:ascii="Times New Roman" w:eastAsia="方正仿宋_GBK" w:hAnsi="Times New Roman" w:hint="eastAsia"/>
                <w:sz w:val="24"/>
              </w:rPr>
              <w:t>出版物</w:t>
            </w:r>
            <w:r>
              <w:rPr>
                <w:rFonts w:ascii="Times New Roman" w:eastAsia="方正仿宋_GBK" w:hAnsi="Times New Roman"/>
                <w:sz w:val="24"/>
              </w:rPr>
              <w:t xml:space="preserve">  </w:t>
            </w:r>
            <w:r w:rsidRPr="00D076DD">
              <w:rPr>
                <w:rFonts w:ascii="Times New Roman" w:eastAsia="方正仿宋_GBK" w:hAnsi="Times New Roman"/>
                <w:sz w:val="24"/>
              </w:rPr>
              <w:t xml:space="preserve">  D.</w:t>
            </w:r>
            <w:r w:rsidRPr="00D076DD">
              <w:rPr>
                <w:rFonts w:ascii="Times New Roman" w:eastAsia="方正仿宋_GBK" w:hAnsi="Times New Roman" w:hint="eastAsia"/>
                <w:sz w:val="24"/>
              </w:rPr>
              <w:t>其他（</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w:t>
            </w:r>
          </w:p>
        </w:tc>
      </w:tr>
      <w:tr w:rsidR="000E0945" w:rsidRPr="00D076DD" w:rsidTr="00E430CA">
        <w:trPr>
          <w:cantSplit/>
          <w:trHeight w:val="1056"/>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lef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项目类别</w:t>
            </w:r>
          </w:p>
        </w:tc>
        <w:tc>
          <w:tcPr>
            <w:tcW w:w="7023" w:type="dxa"/>
            <w:gridSpan w:val="10"/>
            <w:tcBorders>
              <w:bottom w:val="single" w:sz="6" w:space="0" w:color="auto"/>
              <w:right w:val="single" w:sz="8" w:space="0" w:color="auto"/>
            </w:tcBorders>
            <w:vAlign w:val="center"/>
          </w:tcPr>
          <w:p w:rsidR="000E0945" w:rsidRDefault="000E0945" w:rsidP="000554D0">
            <w:pPr>
              <w:spacing w:line="360" w:lineRule="exact"/>
              <w:rPr>
                <w:rFonts w:ascii="Times New Roman" w:eastAsia="方正仿宋_GBK" w:hAnsi="Times New Roman"/>
                <w:sz w:val="24"/>
              </w:rPr>
            </w:pPr>
            <w:r w:rsidRPr="00D076DD">
              <w:rPr>
                <w:rFonts w:ascii="Times New Roman" w:eastAsia="方正仿宋_GBK" w:hAnsi="Times New Roman"/>
                <w:sz w:val="24"/>
              </w:rPr>
              <w:t xml:space="preserve">A. </w:t>
            </w:r>
            <w:r w:rsidRPr="005B73EE">
              <w:rPr>
                <w:rFonts w:ascii="Times New Roman" w:eastAsia="方正仿宋_GBK" w:hAnsi="Times New Roman" w:hint="eastAsia"/>
                <w:sz w:val="24"/>
              </w:rPr>
              <w:t>庆祝中国共产党成立</w:t>
            </w:r>
            <w:r w:rsidRPr="005B73EE">
              <w:rPr>
                <w:rFonts w:ascii="Times New Roman" w:eastAsia="方正仿宋_GBK" w:hAnsi="Times New Roman"/>
                <w:sz w:val="24"/>
              </w:rPr>
              <w:t>100</w:t>
            </w:r>
            <w:r w:rsidRPr="005B73EE">
              <w:rPr>
                <w:rFonts w:ascii="Times New Roman" w:eastAsia="方正仿宋_GBK" w:hAnsi="Times New Roman" w:hint="eastAsia"/>
                <w:sz w:val="24"/>
              </w:rPr>
              <w:t>周年理论研究</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p>
          <w:p w:rsidR="000E0945" w:rsidRDefault="000E0945" w:rsidP="000554D0">
            <w:pPr>
              <w:spacing w:line="360" w:lineRule="exact"/>
              <w:rPr>
                <w:rFonts w:ascii="Times New Roman" w:eastAsia="方正仿宋_GBK" w:hAnsi="Times New Roman"/>
                <w:sz w:val="24"/>
              </w:rPr>
            </w:pPr>
            <w:r w:rsidRPr="00D076DD">
              <w:rPr>
                <w:rFonts w:ascii="Times New Roman" w:eastAsia="方正仿宋_GBK" w:hAnsi="Times New Roman"/>
                <w:sz w:val="24"/>
              </w:rPr>
              <w:t xml:space="preserve">B. </w:t>
            </w:r>
            <w:r>
              <w:rPr>
                <w:rFonts w:ascii="Times New Roman" w:eastAsia="方正仿宋_GBK" w:hAnsi="Times New Roman" w:hint="eastAsia"/>
                <w:sz w:val="24"/>
              </w:rPr>
              <w:t>落实五中全会精神和“十四五”规划</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p>
          <w:p w:rsidR="000E0945" w:rsidRDefault="000E0945" w:rsidP="000554D0">
            <w:pPr>
              <w:spacing w:line="360" w:lineRule="exact"/>
              <w:rPr>
                <w:rFonts w:ascii="Times New Roman" w:eastAsia="方正仿宋_GBK" w:hAnsi="Times New Roman"/>
                <w:sz w:val="24"/>
              </w:rPr>
            </w:pPr>
            <w:r w:rsidRPr="00D076DD">
              <w:rPr>
                <w:rFonts w:ascii="Times New Roman" w:eastAsia="方正仿宋_GBK" w:hAnsi="Times New Roman"/>
                <w:sz w:val="24"/>
              </w:rPr>
              <w:t>C.</w:t>
            </w:r>
            <w:r>
              <w:rPr>
                <w:rFonts w:ascii="Times New Roman" w:eastAsia="方正仿宋_GBK" w:hAnsi="Times New Roman"/>
                <w:sz w:val="24"/>
              </w:rPr>
              <w:t xml:space="preserve"> </w:t>
            </w:r>
            <w:r>
              <w:rPr>
                <w:rFonts w:ascii="Times New Roman" w:eastAsia="方正仿宋_GBK" w:hAnsi="Times New Roman" w:hint="eastAsia"/>
                <w:sz w:val="24"/>
              </w:rPr>
              <w:t>推进</w:t>
            </w:r>
            <w:r w:rsidRPr="00D076DD">
              <w:rPr>
                <w:rFonts w:ascii="Times New Roman" w:eastAsia="方正仿宋_GBK" w:hAnsi="Times New Roman" w:hint="eastAsia"/>
                <w:sz w:val="24"/>
              </w:rPr>
              <w:t>“四新”盐城建设</w:t>
            </w:r>
            <w:r>
              <w:rPr>
                <w:rFonts w:ascii="Times New Roman" w:eastAsia="方正仿宋_GBK" w:hAnsi="Times New Roman" w:hint="eastAsia"/>
                <w:sz w:val="24"/>
              </w:rPr>
              <w:t>重点工作</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p>
          <w:p w:rsidR="000E0945" w:rsidRPr="00D076DD" w:rsidRDefault="000E0945" w:rsidP="000554D0">
            <w:pPr>
              <w:spacing w:line="360" w:lineRule="exact"/>
              <w:rPr>
                <w:rFonts w:ascii="Times New Roman" w:eastAsia="方正仿宋_GBK" w:hAnsi="Times New Roman"/>
                <w:sz w:val="24"/>
              </w:rPr>
            </w:pPr>
            <w:r w:rsidRPr="00D076DD">
              <w:rPr>
                <w:rFonts w:ascii="Times New Roman" w:eastAsia="方正仿宋_GBK" w:hAnsi="Times New Roman"/>
                <w:sz w:val="24"/>
              </w:rPr>
              <w:t>D.</w:t>
            </w:r>
            <w:r>
              <w:rPr>
                <w:rFonts w:ascii="Times New Roman" w:eastAsia="方正仿宋_GBK" w:hAnsi="Times New Roman"/>
                <w:sz w:val="24"/>
              </w:rPr>
              <w:t xml:space="preserve"> </w:t>
            </w:r>
            <w:r w:rsidRPr="00D076DD">
              <w:rPr>
                <w:rFonts w:ascii="Times New Roman" w:eastAsia="方正仿宋_GBK" w:hAnsi="Times New Roman" w:hint="eastAsia"/>
                <w:sz w:val="24"/>
              </w:rPr>
              <w:t>地方历史文化</w:t>
            </w:r>
            <w:r>
              <w:rPr>
                <w:rFonts w:ascii="Times New Roman" w:eastAsia="方正仿宋_GBK" w:hAnsi="Times New Roman" w:hint="eastAsia"/>
                <w:sz w:val="24"/>
              </w:rPr>
              <w:t>挖掘和传承</w:t>
            </w:r>
            <w:r w:rsidRPr="00D076DD">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p>
        </w:tc>
      </w:tr>
      <w:tr w:rsidR="000E0945" w:rsidRPr="00D076DD" w:rsidTr="00E430CA">
        <w:trPr>
          <w:cantSplit/>
          <w:trHeight w:val="505"/>
          <w:jc w:val="center"/>
        </w:trPr>
        <w:tc>
          <w:tcPr>
            <w:tcW w:w="530" w:type="dxa"/>
            <w:vMerge/>
            <w:tcBorders>
              <w:left w:val="single" w:sz="8"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质量目标</w:t>
            </w:r>
          </w:p>
        </w:tc>
        <w:tc>
          <w:tcPr>
            <w:tcW w:w="7023" w:type="dxa"/>
            <w:gridSpan w:val="10"/>
            <w:tcBorders>
              <w:bottom w:val="single" w:sz="6" w:space="0" w:color="auto"/>
              <w:right w:val="single" w:sz="8" w:space="0" w:color="auto"/>
            </w:tcBorders>
            <w:vAlign w:val="center"/>
          </w:tcPr>
          <w:p w:rsidR="000E0945" w:rsidRDefault="000E0945" w:rsidP="000554D0">
            <w:pPr>
              <w:spacing w:line="360" w:lineRule="exact"/>
              <w:rPr>
                <w:rFonts w:ascii="Times New Roman" w:eastAsia="方正仿宋_GBK" w:hAnsi="Times New Roman"/>
                <w:sz w:val="24"/>
              </w:rPr>
            </w:pPr>
            <w:r w:rsidRPr="00D076DD">
              <w:rPr>
                <w:rFonts w:ascii="Times New Roman" w:eastAsia="方正仿宋_GBK" w:hAnsi="Times New Roman" w:hint="eastAsia"/>
                <w:sz w:val="24"/>
              </w:rPr>
              <w:t>列为：</w:t>
            </w:r>
            <w:r w:rsidRPr="00D076DD">
              <w:rPr>
                <w:rFonts w:ascii="Times New Roman" w:eastAsia="方正仿宋_GBK" w:hAnsi="Times New Roman"/>
                <w:sz w:val="24"/>
              </w:rPr>
              <w:t>A.</w:t>
            </w:r>
            <w:r w:rsidRPr="00D076DD">
              <w:rPr>
                <w:rFonts w:ascii="Times New Roman" w:eastAsia="方正仿宋_GBK" w:hAnsi="Times New Roman" w:hint="eastAsia"/>
                <w:sz w:val="24"/>
              </w:rPr>
              <w:t>重点项目</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sidRPr="00D076DD">
              <w:rPr>
                <w:rFonts w:ascii="Times New Roman" w:eastAsia="方正仿宋_GBK" w:hAnsi="Times New Roman"/>
                <w:sz w:val="24"/>
              </w:rPr>
              <w:t>B.</w:t>
            </w:r>
            <w:r w:rsidRPr="00D076DD">
              <w:rPr>
                <w:rFonts w:ascii="Times New Roman" w:eastAsia="方正仿宋_GBK" w:hAnsi="Times New Roman" w:hint="eastAsia"/>
                <w:sz w:val="24"/>
              </w:rPr>
              <w:t>一般项目</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p>
          <w:p w:rsidR="000E0945" w:rsidRPr="00D076DD" w:rsidRDefault="000E0945" w:rsidP="00A335D4">
            <w:pPr>
              <w:spacing w:line="360" w:lineRule="exact"/>
              <w:ind w:firstLineChars="300" w:firstLine="720"/>
              <w:rPr>
                <w:rFonts w:ascii="Times New Roman" w:eastAsia="方正仿宋_GBK" w:hAnsi="Times New Roman"/>
                <w:sz w:val="24"/>
              </w:rPr>
            </w:pPr>
            <w:r w:rsidRPr="00D076DD">
              <w:rPr>
                <w:rFonts w:ascii="Times New Roman" w:eastAsia="方正仿宋_GBK" w:hAnsi="Times New Roman"/>
                <w:sz w:val="24"/>
              </w:rPr>
              <w:t>C.</w:t>
            </w:r>
            <w:r w:rsidRPr="00D076DD">
              <w:rPr>
                <w:rFonts w:ascii="Times New Roman" w:eastAsia="方正仿宋_GBK" w:hAnsi="Times New Roman" w:hint="eastAsia"/>
                <w:sz w:val="24"/>
              </w:rPr>
              <w:t>以奖代补项目</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r>
              <w:rPr>
                <w:rFonts w:ascii="Times New Roman" w:eastAsia="方正仿宋_GBK" w:hAnsi="Times New Roman"/>
                <w:sz w:val="24"/>
              </w:rPr>
              <w:t xml:space="preserve">  </w:t>
            </w:r>
            <w:r w:rsidRPr="00D076DD">
              <w:rPr>
                <w:rFonts w:ascii="Times New Roman" w:eastAsia="方正仿宋_GBK" w:hAnsi="Times New Roman"/>
                <w:sz w:val="24"/>
              </w:rPr>
              <w:t xml:space="preserve"> D</w:t>
            </w:r>
            <w:r w:rsidRPr="00D076DD">
              <w:rPr>
                <w:rFonts w:ascii="Times New Roman" w:eastAsia="方正仿宋_GBK" w:hAnsi="Times New Roman" w:hint="eastAsia"/>
                <w:sz w:val="24"/>
              </w:rPr>
              <w:t>立项不资助项目</w:t>
            </w:r>
            <w:r>
              <w:rPr>
                <w:rFonts w:ascii="Times New Roman" w:eastAsia="方正仿宋_GBK" w:hAnsi="Times New Roman" w:hint="eastAsia"/>
                <w:sz w:val="24"/>
              </w:rPr>
              <w:t>（</w:t>
            </w:r>
            <w:r>
              <w:rPr>
                <w:rFonts w:ascii="Times New Roman" w:eastAsia="方正仿宋_GBK" w:hAnsi="Times New Roman"/>
                <w:sz w:val="24"/>
              </w:rPr>
              <w:t xml:space="preserve"> </w:t>
            </w:r>
            <w:r>
              <w:rPr>
                <w:rFonts w:ascii="Times New Roman" w:eastAsia="方正仿宋_GBK" w:hAnsi="Times New Roman" w:hint="eastAsia"/>
                <w:sz w:val="24"/>
              </w:rPr>
              <w:t>）</w:t>
            </w:r>
          </w:p>
        </w:tc>
      </w:tr>
      <w:tr w:rsidR="000E0945" w:rsidRPr="00D076DD" w:rsidTr="00E430CA">
        <w:trPr>
          <w:cantSplit/>
          <w:trHeight w:val="590"/>
          <w:jc w:val="center"/>
        </w:trPr>
        <w:tc>
          <w:tcPr>
            <w:tcW w:w="530" w:type="dxa"/>
            <w:vMerge w:val="restart"/>
            <w:tcBorders>
              <w:top w:val="single" w:sz="6" w:space="0" w:color="auto"/>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bCs/>
                <w:sz w:val="24"/>
              </w:rPr>
            </w:pPr>
            <w:r w:rsidRPr="00D076DD">
              <w:rPr>
                <w:rFonts w:ascii="Times New Roman" w:eastAsia="方正仿宋_GBK" w:hAnsi="Times New Roman" w:hint="eastAsia"/>
                <w:bCs/>
                <w:sz w:val="24"/>
              </w:rPr>
              <w:t>申</w:t>
            </w:r>
          </w:p>
          <w:p w:rsidR="000E0945" w:rsidRPr="00D076DD" w:rsidRDefault="000E0945" w:rsidP="000554D0">
            <w:pPr>
              <w:spacing w:line="360" w:lineRule="exact"/>
              <w:jc w:val="center"/>
              <w:rPr>
                <w:rFonts w:ascii="Times New Roman" w:eastAsia="方正仿宋_GBK" w:hAnsi="Times New Roman"/>
                <w:bCs/>
                <w:sz w:val="24"/>
              </w:rPr>
            </w:pPr>
            <w:r w:rsidRPr="00D076DD">
              <w:rPr>
                <w:rFonts w:ascii="Times New Roman" w:eastAsia="方正仿宋_GBK" w:hAnsi="Times New Roman" w:hint="eastAsia"/>
                <w:bCs/>
                <w:sz w:val="24"/>
              </w:rPr>
              <w:t>请</w:t>
            </w:r>
          </w:p>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bCs/>
                <w:sz w:val="24"/>
              </w:rPr>
              <w:t>人</w:t>
            </w:r>
          </w:p>
        </w:tc>
        <w:tc>
          <w:tcPr>
            <w:tcW w:w="1214"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姓</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名</w:t>
            </w: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p>
        </w:tc>
        <w:tc>
          <w:tcPr>
            <w:tcW w:w="1081"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性</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别</w:t>
            </w:r>
          </w:p>
        </w:tc>
        <w:tc>
          <w:tcPr>
            <w:tcW w:w="707"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p>
        </w:tc>
        <w:tc>
          <w:tcPr>
            <w:tcW w:w="844"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出生</w:t>
            </w:r>
          </w:p>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年月</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p>
        </w:tc>
        <w:tc>
          <w:tcPr>
            <w:tcW w:w="801" w:type="dxa"/>
            <w:gridSpan w:val="2"/>
            <w:tcBorders>
              <w:top w:val="single" w:sz="6" w:space="0" w:color="auto"/>
              <w:left w:val="single" w:sz="6" w:space="0" w:color="auto"/>
              <w:bottom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研究专长</w:t>
            </w:r>
          </w:p>
        </w:tc>
        <w:tc>
          <w:tcPr>
            <w:tcW w:w="1239" w:type="dxa"/>
            <w:tcBorders>
              <w:top w:val="single" w:sz="6" w:space="0" w:color="auto"/>
              <w:bottom w:val="single" w:sz="6" w:space="0" w:color="auto"/>
              <w:right w:val="single" w:sz="8" w:space="0" w:color="auto"/>
            </w:tcBorders>
            <w:vAlign w:val="center"/>
          </w:tcPr>
          <w:p w:rsidR="000E0945" w:rsidRPr="00D076DD" w:rsidRDefault="000E0945" w:rsidP="00A335D4">
            <w:pPr>
              <w:widowControl/>
              <w:spacing w:line="300" w:lineRule="exact"/>
              <w:ind w:leftChars="-20" w:left="-42" w:rightChars="-20" w:right="-42"/>
              <w:jc w:val="center"/>
              <w:rPr>
                <w:rFonts w:ascii="Times New Roman" w:eastAsia="方正仿宋_GBK" w:hAnsi="Times New Roman"/>
                <w:sz w:val="24"/>
              </w:rPr>
            </w:pPr>
          </w:p>
        </w:tc>
      </w:tr>
      <w:tr w:rsidR="000E0945" w:rsidRPr="00D076DD" w:rsidTr="00E430CA">
        <w:trPr>
          <w:cantSplit/>
          <w:trHeight w:val="590"/>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学历学位</w:t>
            </w: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p>
        </w:tc>
        <w:tc>
          <w:tcPr>
            <w:tcW w:w="1081"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职</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务</w:t>
            </w:r>
          </w:p>
        </w:tc>
        <w:tc>
          <w:tcPr>
            <w:tcW w:w="1551" w:type="dxa"/>
            <w:gridSpan w:val="2"/>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0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职</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称</w:t>
            </w:r>
          </w:p>
        </w:tc>
        <w:tc>
          <w:tcPr>
            <w:tcW w:w="2040" w:type="dxa"/>
            <w:gridSpan w:val="3"/>
            <w:tcBorders>
              <w:top w:val="single" w:sz="6" w:space="0" w:color="auto"/>
              <w:left w:val="single" w:sz="6" w:space="0" w:color="auto"/>
              <w:bottom w:val="single" w:sz="6" w:space="0" w:color="auto"/>
              <w:right w:val="single" w:sz="8" w:space="0" w:color="auto"/>
            </w:tcBorders>
            <w:vAlign w:val="center"/>
          </w:tcPr>
          <w:p w:rsidR="000E0945" w:rsidRPr="00D076DD" w:rsidRDefault="000E0945" w:rsidP="00A335D4">
            <w:pPr>
              <w:widowControl/>
              <w:spacing w:line="300" w:lineRule="exact"/>
              <w:ind w:leftChars="-20" w:left="-42" w:rightChars="-20" w:right="-42"/>
              <w:jc w:val="center"/>
              <w:rPr>
                <w:rFonts w:ascii="Times New Roman" w:eastAsia="方正仿宋_GBK" w:hAnsi="Times New Roman"/>
                <w:sz w:val="24"/>
              </w:rPr>
            </w:pPr>
          </w:p>
        </w:tc>
      </w:tr>
      <w:tr w:rsidR="000E0945" w:rsidRPr="00D076DD" w:rsidTr="00E430CA">
        <w:trPr>
          <w:cantSplit/>
          <w:trHeight w:val="590"/>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6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手</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机</w:t>
            </w: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60" w:lineRule="exact"/>
              <w:ind w:leftChars="-20" w:left="-42" w:rightChars="-20" w:right="-42"/>
              <w:jc w:val="center"/>
              <w:rPr>
                <w:rFonts w:ascii="Times New Roman" w:eastAsia="方正仿宋_GBK" w:hAnsi="Times New Roman"/>
                <w:sz w:val="24"/>
              </w:rPr>
            </w:pPr>
          </w:p>
        </w:tc>
        <w:tc>
          <w:tcPr>
            <w:tcW w:w="1081" w:type="dxa"/>
            <w:tcBorders>
              <w:top w:val="single" w:sz="6" w:space="0" w:color="auto"/>
              <w:left w:val="single" w:sz="6" w:space="0" w:color="auto"/>
              <w:bottom w:val="single" w:sz="6" w:space="0" w:color="auto"/>
              <w:right w:val="single" w:sz="6" w:space="0" w:color="auto"/>
            </w:tcBorders>
            <w:vAlign w:val="center"/>
          </w:tcPr>
          <w:p w:rsidR="000E0945" w:rsidRDefault="000E0945" w:rsidP="00A335D4">
            <w:pPr>
              <w:spacing w:line="36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电子</w:t>
            </w:r>
          </w:p>
          <w:p w:rsidR="000E0945" w:rsidRPr="00D076DD" w:rsidRDefault="000E0945" w:rsidP="00A335D4">
            <w:pPr>
              <w:spacing w:line="36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sz w:val="24"/>
              </w:rPr>
              <w:t>信箱</w:t>
            </w:r>
          </w:p>
        </w:tc>
        <w:tc>
          <w:tcPr>
            <w:tcW w:w="4706" w:type="dxa"/>
            <w:gridSpan w:val="7"/>
            <w:tcBorders>
              <w:top w:val="single" w:sz="6" w:space="0" w:color="auto"/>
              <w:left w:val="single" w:sz="6" w:space="0" w:color="auto"/>
              <w:bottom w:val="single" w:sz="6" w:space="0" w:color="auto"/>
              <w:right w:val="single" w:sz="8" w:space="0" w:color="auto"/>
            </w:tcBorders>
            <w:vAlign w:val="center"/>
          </w:tcPr>
          <w:p w:rsidR="000E0945" w:rsidRPr="00D076DD" w:rsidRDefault="000E0945" w:rsidP="00A335D4">
            <w:pPr>
              <w:widowControl/>
              <w:spacing w:line="360" w:lineRule="exact"/>
              <w:ind w:leftChars="-20" w:left="-42" w:rightChars="-20" w:right="-42"/>
              <w:jc w:val="center"/>
              <w:rPr>
                <w:rFonts w:ascii="Times New Roman" w:eastAsia="方正仿宋_GBK" w:hAnsi="Times New Roman"/>
                <w:sz w:val="24"/>
              </w:rPr>
            </w:pPr>
          </w:p>
        </w:tc>
      </w:tr>
      <w:tr w:rsidR="000E0945" w:rsidRPr="00D076DD" w:rsidTr="00E430CA">
        <w:trPr>
          <w:cantSplit/>
          <w:trHeight w:val="590"/>
          <w:jc w:val="center"/>
        </w:trPr>
        <w:tc>
          <w:tcPr>
            <w:tcW w:w="530" w:type="dxa"/>
            <w:vMerge/>
            <w:tcBorders>
              <w:left w:val="single" w:sz="8"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14" w:type="dxa"/>
            <w:tcBorders>
              <w:top w:val="single" w:sz="6" w:space="0" w:color="auto"/>
              <w:left w:val="single" w:sz="6" w:space="0" w:color="auto"/>
              <w:bottom w:val="single" w:sz="6" w:space="0" w:color="auto"/>
              <w:right w:val="single" w:sz="6" w:space="0" w:color="auto"/>
            </w:tcBorders>
            <w:vAlign w:val="center"/>
          </w:tcPr>
          <w:p w:rsidR="000E0945" w:rsidRPr="00D076DD" w:rsidRDefault="000E0945" w:rsidP="00A335D4">
            <w:pPr>
              <w:spacing w:line="360" w:lineRule="exact"/>
              <w:ind w:leftChars="-20" w:left="-42" w:rightChars="-20" w:right="-42"/>
              <w:jc w:val="center"/>
              <w:rPr>
                <w:rFonts w:ascii="Times New Roman" w:eastAsia="方正仿宋_GBK" w:hAnsi="Times New Roman"/>
                <w:sz w:val="24"/>
              </w:rPr>
            </w:pPr>
            <w:r w:rsidRPr="00D076DD">
              <w:rPr>
                <w:rFonts w:ascii="Times New Roman" w:eastAsia="方正仿宋_GBK" w:hAnsi="Times New Roman" w:hint="eastAsia"/>
                <w:bCs/>
                <w:sz w:val="24"/>
              </w:rPr>
              <w:t>所在单位</w:t>
            </w:r>
          </w:p>
        </w:tc>
        <w:tc>
          <w:tcPr>
            <w:tcW w:w="7023" w:type="dxa"/>
            <w:gridSpan w:val="10"/>
            <w:tcBorders>
              <w:top w:val="single" w:sz="6" w:space="0" w:color="auto"/>
              <w:left w:val="single" w:sz="6" w:space="0" w:color="auto"/>
              <w:bottom w:val="single" w:sz="6" w:space="0" w:color="auto"/>
              <w:right w:val="single" w:sz="8" w:space="0" w:color="auto"/>
            </w:tcBorders>
            <w:vAlign w:val="center"/>
          </w:tcPr>
          <w:p w:rsidR="000E0945" w:rsidRPr="00D076DD" w:rsidRDefault="000E0945" w:rsidP="00A335D4">
            <w:pPr>
              <w:widowControl/>
              <w:spacing w:line="360" w:lineRule="exact"/>
              <w:ind w:leftChars="-20" w:left="-42" w:rightChars="-20" w:right="-42"/>
              <w:jc w:val="center"/>
              <w:rPr>
                <w:rFonts w:ascii="Times New Roman" w:eastAsia="方正仿宋_GBK" w:hAnsi="Times New Roman"/>
                <w:sz w:val="24"/>
              </w:rPr>
            </w:pPr>
          </w:p>
        </w:tc>
      </w:tr>
      <w:tr w:rsidR="000E0945" w:rsidRPr="00D076DD" w:rsidTr="00E430CA">
        <w:trPr>
          <w:cantSplit/>
          <w:trHeight w:val="581"/>
          <w:jc w:val="center"/>
        </w:trPr>
        <w:tc>
          <w:tcPr>
            <w:tcW w:w="530" w:type="dxa"/>
            <w:vMerge w:val="restart"/>
            <w:tcBorders>
              <w:left w:val="single" w:sz="8" w:space="0" w:color="auto"/>
              <w:right w:val="single" w:sz="6" w:space="0" w:color="auto"/>
            </w:tcBorders>
            <w:vAlign w:val="center"/>
          </w:tcPr>
          <w:p w:rsidR="000E0945" w:rsidRPr="00D076DD" w:rsidRDefault="000E0945" w:rsidP="000554D0">
            <w:pPr>
              <w:spacing w:line="300" w:lineRule="exact"/>
              <w:jc w:val="center"/>
              <w:rPr>
                <w:rFonts w:ascii="Times New Roman" w:eastAsia="方正仿宋_GBK" w:hAnsi="Times New Roman"/>
                <w:bCs/>
                <w:sz w:val="24"/>
              </w:rPr>
            </w:pPr>
            <w:r w:rsidRPr="00D076DD">
              <w:rPr>
                <w:rFonts w:ascii="Times New Roman" w:eastAsia="方正仿宋_GBK" w:hAnsi="Times New Roman" w:hint="eastAsia"/>
                <w:bCs/>
                <w:sz w:val="24"/>
              </w:rPr>
              <w:t>项</w:t>
            </w:r>
          </w:p>
          <w:p w:rsidR="000E0945" w:rsidRPr="00D076DD" w:rsidRDefault="000E0945" w:rsidP="000554D0">
            <w:pPr>
              <w:spacing w:line="300" w:lineRule="exact"/>
              <w:jc w:val="center"/>
              <w:rPr>
                <w:rFonts w:ascii="Times New Roman" w:eastAsia="方正仿宋_GBK" w:hAnsi="Times New Roman"/>
                <w:bCs/>
                <w:sz w:val="24"/>
              </w:rPr>
            </w:pPr>
            <w:r w:rsidRPr="00D076DD">
              <w:rPr>
                <w:rFonts w:ascii="Times New Roman" w:eastAsia="方正仿宋_GBK" w:hAnsi="Times New Roman" w:hint="eastAsia"/>
                <w:bCs/>
                <w:sz w:val="24"/>
              </w:rPr>
              <w:t>目</w:t>
            </w:r>
          </w:p>
          <w:p w:rsidR="000E0945" w:rsidRPr="00D076DD" w:rsidRDefault="000E0945" w:rsidP="000554D0">
            <w:pPr>
              <w:spacing w:line="300" w:lineRule="exact"/>
              <w:jc w:val="center"/>
              <w:rPr>
                <w:rFonts w:ascii="Times New Roman" w:eastAsia="方正仿宋_GBK" w:hAnsi="Times New Roman"/>
                <w:bCs/>
                <w:sz w:val="24"/>
              </w:rPr>
            </w:pPr>
            <w:r w:rsidRPr="00D076DD">
              <w:rPr>
                <w:rFonts w:ascii="Times New Roman" w:eastAsia="方正仿宋_GBK" w:hAnsi="Times New Roman" w:hint="eastAsia"/>
                <w:bCs/>
                <w:sz w:val="24"/>
              </w:rPr>
              <w:t>组</w:t>
            </w:r>
          </w:p>
          <w:p w:rsidR="000E0945" w:rsidRPr="00D076DD" w:rsidRDefault="000E0945" w:rsidP="000554D0">
            <w:pPr>
              <w:spacing w:line="300" w:lineRule="exact"/>
              <w:jc w:val="center"/>
              <w:rPr>
                <w:rFonts w:ascii="Times New Roman" w:eastAsia="方正仿宋_GBK" w:hAnsi="Times New Roman"/>
                <w:sz w:val="24"/>
              </w:rPr>
            </w:pPr>
            <w:r w:rsidRPr="00D076DD">
              <w:rPr>
                <w:rFonts w:ascii="Times New Roman" w:eastAsia="方正仿宋_GBK" w:hAnsi="Times New Roman" w:hint="eastAsia"/>
                <w:bCs/>
                <w:sz w:val="24"/>
              </w:rPr>
              <w:t>成员</w:t>
            </w:r>
          </w:p>
        </w:tc>
        <w:tc>
          <w:tcPr>
            <w:tcW w:w="1237" w:type="dxa"/>
            <w:gridSpan w:val="2"/>
            <w:tcBorders>
              <w:top w:val="single" w:sz="6"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姓</w:t>
            </w:r>
            <w:r w:rsidRPr="00D076DD">
              <w:rPr>
                <w:rFonts w:ascii="Times New Roman" w:eastAsia="方正仿宋_GBK" w:hAnsi="Times New Roman"/>
                <w:sz w:val="24"/>
              </w:rPr>
              <w:t xml:space="preserve">  </w:t>
            </w:r>
            <w:r w:rsidRPr="00D076DD">
              <w:rPr>
                <w:rFonts w:ascii="Times New Roman" w:eastAsia="方正仿宋_GBK" w:hAnsi="Times New Roman" w:hint="eastAsia"/>
                <w:sz w:val="24"/>
              </w:rPr>
              <w:t>名</w:t>
            </w:r>
          </w:p>
        </w:tc>
        <w:tc>
          <w:tcPr>
            <w:tcW w:w="2294" w:type="dxa"/>
            <w:gridSpan w:val="2"/>
            <w:tcBorders>
              <w:top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工作单位</w:t>
            </w: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职务职称</w:t>
            </w:r>
          </w:p>
        </w:tc>
        <w:tc>
          <w:tcPr>
            <w:tcW w:w="1292" w:type="dxa"/>
            <w:gridSpan w:val="2"/>
            <w:tcBorders>
              <w:top w:val="single" w:sz="6" w:space="0" w:color="auto"/>
              <w:left w:val="single" w:sz="6"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研究专长</w:t>
            </w:r>
          </w:p>
        </w:tc>
        <w:tc>
          <w:tcPr>
            <w:tcW w:w="1635" w:type="dxa"/>
            <w:gridSpan w:val="2"/>
            <w:tcBorders>
              <w:top w:val="single" w:sz="6" w:space="0" w:color="auto"/>
              <w:left w:val="single" w:sz="6" w:space="0" w:color="auto"/>
              <w:right w:val="single" w:sz="8"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r w:rsidRPr="00D076DD">
              <w:rPr>
                <w:rFonts w:ascii="Times New Roman" w:eastAsia="方正仿宋_GBK" w:hAnsi="Times New Roman" w:hint="eastAsia"/>
                <w:sz w:val="24"/>
              </w:rPr>
              <w:t>联系电话</w:t>
            </w:r>
          </w:p>
        </w:tc>
      </w:tr>
      <w:tr w:rsidR="000E0945" w:rsidRPr="00D076DD" w:rsidTr="00E430CA">
        <w:trPr>
          <w:cantSplit/>
          <w:trHeight w:val="581"/>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37" w:type="dxa"/>
            <w:gridSpan w:val="2"/>
            <w:tcBorders>
              <w:top w:val="single" w:sz="6"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2294" w:type="dxa"/>
            <w:gridSpan w:val="2"/>
            <w:tcBorders>
              <w:top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92" w:type="dxa"/>
            <w:gridSpan w:val="2"/>
            <w:tcBorders>
              <w:top w:val="single" w:sz="6" w:space="0" w:color="auto"/>
              <w:left w:val="single" w:sz="6"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c>
          <w:tcPr>
            <w:tcW w:w="1635" w:type="dxa"/>
            <w:gridSpan w:val="2"/>
            <w:tcBorders>
              <w:top w:val="single" w:sz="6" w:space="0" w:color="auto"/>
              <w:left w:val="single" w:sz="6" w:space="0" w:color="auto"/>
              <w:right w:val="single" w:sz="8"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r>
      <w:tr w:rsidR="000E0945" w:rsidRPr="00D076DD" w:rsidTr="00E430CA">
        <w:trPr>
          <w:cantSplit/>
          <w:trHeight w:val="581"/>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37" w:type="dxa"/>
            <w:gridSpan w:val="2"/>
            <w:tcBorders>
              <w:top w:val="single" w:sz="6"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2294" w:type="dxa"/>
            <w:gridSpan w:val="2"/>
            <w:tcBorders>
              <w:top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92" w:type="dxa"/>
            <w:gridSpan w:val="2"/>
            <w:tcBorders>
              <w:top w:val="single" w:sz="6" w:space="0" w:color="auto"/>
              <w:left w:val="single" w:sz="6"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c>
          <w:tcPr>
            <w:tcW w:w="1635" w:type="dxa"/>
            <w:gridSpan w:val="2"/>
            <w:tcBorders>
              <w:top w:val="single" w:sz="6" w:space="0" w:color="auto"/>
              <w:left w:val="single" w:sz="6" w:space="0" w:color="auto"/>
              <w:right w:val="single" w:sz="8"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r>
      <w:tr w:rsidR="000E0945" w:rsidRPr="00D076DD" w:rsidTr="00E430CA">
        <w:trPr>
          <w:cantSplit/>
          <w:trHeight w:val="581"/>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37" w:type="dxa"/>
            <w:gridSpan w:val="2"/>
            <w:tcBorders>
              <w:top w:val="single" w:sz="6"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2294" w:type="dxa"/>
            <w:gridSpan w:val="2"/>
            <w:tcBorders>
              <w:top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92" w:type="dxa"/>
            <w:gridSpan w:val="2"/>
            <w:tcBorders>
              <w:top w:val="single" w:sz="6" w:space="0" w:color="auto"/>
              <w:left w:val="single" w:sz="6"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c>
          <w:tcPr>
            <w:tcW w:w="1635" w:type="dxa"/>
            <w:gridSpan w:val="2"/>
            <w:tcBorders>
              <w:top w:val="single" w:sz="6" w:space="0" w:color="auto"/>
              <w:left w:val="single" w:sz="6" w:space="0" w:color="auto"/>
              <w:right w:val="single" w:sz="8"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r>
      <w:tr w:rsidR="000E0945" w:rsidRPr="00D076DD" w:rsidTr="00E430CA">
        <w:trPr>
          <w:cantSplit/>
          <w:trHeight w:val="581"/>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37" w:type="dxa"/>
            <w:gridSpan w:val="2"/>
            <w:tcBorders>
              <w:top w:val="single" w:sz="6"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2294" w:type="dxa"/>
            <w:gridSpan w:val="2"/>
            <w:tcBorders>
              <w:top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92" w:type="dxa"/>
            <w:gridSpan w:val="2"/>
            <w:tcBorders>
              <w:top w:val="single" w:sz="6" w:space="0" w:color="auto"/>
              <w:left w:val="single" w:sz="6"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c>
          <w:tcPr>
            <w:tcW w:w="1635" w:type="dxa"/>
            <w:gridSpan w:val="2"/>
            <w:tcBorders>
              <w:top w:val="single" w:sz="6" w:space="0" w:color="auto"/>
              <w:left w:val="single" w:sz="6" w:space="0" w:color="auto"/>
              <w:right w:val="single" w:sz="8"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r>
      <w:tr w:rsidR="000E0945" w:rsidRPr="00D076DD" w:rsidTr="00E430CA">
        <w:trPr>
          <w:cantSplit/>
          <w:trHeight w:val="581"/>
          <w:jc w:val="center"/>
        </w:trPr>
        <w:tc>
          <w:tcPr>
            <w:tcW w:w="530" w:type="dxa"/>
            <w:vMerge/>
            <w:tcBorders>
              <w:left w:val="single" w:sz="8"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37" w:type="dxa"/>
            <w:gridSpan w:val="2"/>
            <w:tcBorders>
              <w:top w:val="single" w:sz="6" w:space="0" w:color="auto"/>
              <w:left w:val="single" w:sz="6" w:space="0" w:color="auto"/>
              <w:bottom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2294" w:type="dxa"/>
            <w:gridSpan w:val="2"/>
            <w:tcBorders>
              <w:top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E0945" w:rsidRPr="00D076DD" w:rsidRDefault="000E0945" w:rsidP="000554D0">
            <w:pPr>
              <w:spacing w:line="360" w:lineRule="exact"/>
              <w:jc w:val="center"/>
              <w:rPr>
                <w:rFonts w:ascii="Times New Roman" w:eastAsia="方正仿宋_GBK" w:hAnsi="Times New Roman"/>
                <w:sz w:val="24"/>
              </w:rPr>
            </w:pPr>
          </w:p>
        </w:tc>
        <w:tc>
          <w:tcPr>
            <w:tcW w:w="1292" w:type="dxa"/>
            <w:gridSpan w:val="2"/>
            <w:tcBorders>
              <w:top w:val="single" w:sz="6" w:space="0" w:color="auto"/>
              <w:left w:val="single" w:sz="6"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c>
          <w:tcPr>
            <w:tcW w:w="1635" w:type="dxa"/>
            <w:gridSpan w:val="2"/>
            <w:tcBorders>
              <w:top w:val="single" w:sz="6" w:space="0" w:color="auto"/>
              <w:left w:val="single" w:sz="6" w:space="0" w:color="auto"/>
              <w:right w:val="single" w:sz="8" w:space="0" w:color="auto"/>
            </w:tcBorders>
            <w:vAlign w:val="center"/>
          </w:tcPr>
          <w:p w:rsidR="000E0945" w:rsidRPr="00D076DD" w:rsidRDefault="000E0945" w:rsidP="000554D0">
            <w:pPr>
              <w:widowControl/>
              <w:spacing w:line="360" w:lineRule="exact"/>
              <w:jc w:val="center"/>
              <w:rPr>
                <w:rFonts w:ascii="Times New Roman" w:eastAsia="方正仿宋_GBK" w:hAnsi="Times New Roman"/>
                <w:sz w:val="24"/>
              </w:rPr>
            </w:pPr>
          </w:p>
        </w:tc>
      </w:tr>
    </w:tbl>
    <w:p w:rsidR="000E0945" w:rsidRDefault="000E0945" w:rsidP="00334159">
      <w:pPr>
        <w:spacing w:afterLines="50" w:line="440" w:lineRule="exact"/>
        <w:rPr>
          <w:rFonts w:ascii="Times New Roman" w:eastAsia="方正黑体_GBK" w:hAnsi="Times New Roman"/>
          <w:bCs/>
          <w:sz w:val="28"/>
          <w:szCs w:val="28"/>
        </w:rPr>
      </w:pPr>
    </w:p>
    <w:p w:rsidR="000E0945" w:rsidRDefault="000E0945" w:rsidP="00334159">
      <w:pPr>
        <w:spacing w:afterLines="50" w:line="440" w:lineRule="exact"/>
        <w:rPr>
          <w:rFonts w:ascii="Times New Roman" w:eastAsia="方正黑体_GBK" w:hAnsi="Times New Roman"/>
          <w:bCs/>
          <w:sz w:val="28"/>
          <w:szCs w:val="28"/>
        </w:rPr>
      </w:pPr>
    </w:p>
    <w:p w:rsidR="000E0945" w:rsidRDefault="000E0945" w:rsidP="00334159">
      <w:pPr>
        <w:spacing w:afterLines="50" w:line="440" w:lineRule="exact"/>
        <w:ind w:firstLineChars="100" w:firstLine="280"/>
        <w:rPr>
          <w:rFonts w:ascii="Times New Roman" w:eastAsia="方正黑体_GBK" w:hAnsi="Times New Roman"/>
          <w:bCs/>
          <w:sz w:val="28"/>
          <w:szCs w:val="28"/>
        </w:rPr>
      </w:pPr>
      <w:r>
        <w:rPr>
          <w:rFonts w:ascii="Times New Roman" w:eastAsia="方正黑体_GBK" w:hAnsi="Times New Roman" w:hint="eastAsia"/>
          <w:bCs/>
          <w:sz w:val="28"/>
          <w:szCs w:val="28"/>
        </w:rPr>
        <w:lastRenderedPageBreak/>
        <w:t>二、推荐和审核意见</w:t>
      </w:r>
    </w:p>
    <w:tbl>
      <w:tblPr>
        <w:tblW w:w="8469" w:type="dxa"/>
        <w:jc w:val="center"/>
        <w:tblInd w:w="2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69"/>
      </w:tblGrid>
      <w:tr w:rsidR="000E0945" w:rsidRPr="00BE1EFE" w:rsidTr="00BA6613">
        <w:trPr>
          <w:trHeight w:val="4156"/>
          <w:jc w:val="center"/>
        </w:trPr>
        <w:tc>
          <w:tcPr>
            <w:tcW w:w="8469" w:type="dxa"/>
            <w:tcBorders>
              <w:top w:val="single" w:sz="8" w:space="0" w:color="auto"/>
            </w:tcBorders>
          </w:tcPr>
          <w:p w:rsidR="000E0945" w:rsidRDefault="000E0945" w:rsidP="00334159">
            <w:pPr>
              <w:spacing w:beforeLines="50" w:line="440" w:lineRule="exact"/>
              <w:rPr>
                <w:rFonts w:ascii="方正黑体_GBK" w:eastAsia="方正黑体_GBK" w:hAnsi="Times New Roman"/>
                <w:sz w:val="24"/>
              </w:rPr>
            </w:pPr>
          </w:p>
          <w:p w:rsidR="000E0945" w:rsidRPr="00BE1EFE" w:rsidRDefault="000E0945" w:rsidP="00334159">
            <w:pPr>
              <w:spacing w:beforeLines="50" w:line="440" w:lineRule="exact"/>
              <w:rPr>
                <w:rFonts w:ascii="方正黑体_GBK" w:eastAsia="方正黑体_GBK" w:hAnsi="Times New Roman"/>
                <w:sz w:val="24"/>
              </w:rPr>
            </w:pPr>
            <w:r w:rsidRPr="00BE1EFE">
              <w:rPr>
                <w:rFonts w:ascii="方正黑体_GBK" w:eastAsia="方正黑体_GBK" w:hAnsi="Times New Roman" w:hint="eastAsia"/>
                <w:sz w:val="24"/>
              </w:rPr>
              <w:t>项目负责人所在单位意见</w:t>
            </w:r>
          </w:p>
          <w:p w:rsidR="000E0945"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Pr="00BE1EFE" w:rsidRDefault="000E0945" w:rsidP="000554D0">
            <w:pPr>
              <w:spacing w:line="440" w:lineRule="exact"/>
              <w:jc w:val="left"/>
              <w:rPr>
                <w:rFonts w:ascii="方正仿宋_GBK" w:eastAsia="方正仿宋_GBK" w:hAnsi="Times New Roman"/>
                <w:sz w:val="24"/>
              </w:rPr>
            </w:pPr>
          </w:p>
          <w:p w:rsidR="000E0945" w:rsidRPr="00BE1EFE" w:rsidRDefault="000E0945" w:rsidP="000554D0">
            <w:pPr>
              <w:spacing w:line="440" w:lineRule="exact"/>
              <w:jc w:val="left"/>
              <w:rPr>
                <w:rFonts w:ascii="方正仿宋_GBK" w:eastAsia="方正仿宋_GBK" w:hAnsi="Times New Roman"/>
                <w:sz w:val="24"/>
              </w:rPr>
            </w:pPr>
            <w:r w:rsidRPr="00BE1EFE">
              <w:rPr>
                <w:rFonts w:ascii="方正仿宋_GBK" w:eastAsia="方正仿宋_GBK" w:hAnsi="Times New Roman"/>
                <w:sz w:val="24"/>
              </w:rPr>
              <w:t xml:space="preserve">                       </w:t>
            </w:r>
          </w:p>
          <w:p w:rsidR="000E0945" w:rsidRPr="00BE1EFE" w:rsidRDefault="000E0945" w:rsidP="00A335D4">
            <w:pPr>
              <w:tabs>
                <w:tab w:val="left" w:pos="5772"/>
              </w:tabs>
              <w:spacing w:line="440" w:lineRule="exact"/>
              <w:ind w:firstLineChars="300" w:firstLine="720"/>
              <w:rPr>
                <w:rFonts w:ascii="方正仿宋_GBK" w:eastAsia="方正仿宋_GBK" w:hAnsi="Times New Roman"/>
                <w:sz w:val="24"/>
              </w:rPr>
            </w:pPr>
            <w:r w:rsidRPr="00BE1EFE">
              <w:rPr>
                <w:rFonts w:ascii="方正仿宋_GBK" w:eastAsia="方正仿宋_GBK" w:hAnsi="Times New Roman" w:hint="eastAsia"/>
                <w:sz w:val="24"/>
              </w:rPr>
              <w:t>单位负责人（签章）：</w:t>
            </w:r>
            <w:r w:rsidRPr="00BE1EFE">
              <w:rPr>
                <w:rFonts w:ascii="方正仿宋_GBK" w:eastAsia="方正仿宋_GBK" w:hAnsi="Times New Roman"/>
                <w:sz w:val="24"/>
              </w:rPr>
              <w:t xml:space="preserve">                 </w:t>
            </w:r>
            <w:r>
              <w:rPr>
                <w:rFonts w:ascii="方正仿宋_GBK" w:eastAsia="方正仿宋_GBK" w:hAnsi="Times New Roman"/>
                <w:sz w:val="24"/>
              </w:rPr>
              <w:t xml:space="preserve">     </w:t>
            </w:r>
            <w:r w:rsidRPr="00BE1EFE">
              <w:rPr>
                <w:rFonts w:ascii="方正仿宋_GBK" w:eastAsia="方正仿宋_GBK" w:hAnsi="Times New Roman"/>
                <w:sz w:val="24"/>
              </w:rPr>
              <w:t xml:space="preserve"> </w:t>
            </w:r>
            <w:r>
              <w:rPr>
                <w:rFonts w:ascii="方正仿宋_GBK" w:eastAsia="方正仿宋_GBK" w:hAnsi="Times New Roman"/>
                <w:sz w:val="24"/>
              </w:rPr>
              <w:t xml:space="preserve"> </w:t>
            </w:r>
            <w:r w:rsidRPr="00BE1EFE">
              <w:rPr>
                <w:rFonts w:ascii="方正仿宋_GBK" w:eastAsia="方正仿宋_GBK" w:hAnsi="Times New Roman" w:hint="eastAsia"/>
                <w:sz w:val="24"/>
              </w:rPr>
              <w:t>年</w:t>
            </w:r>
            <w:r w:rsidRPr="00BE1EFE">
              <w:rPr>
                <w:rFonts w:ascii="方正仿宋_GBK" w:eastAsia="方正仿宋_GBK" w:hAnsi="Times New Roman"/>
                <w:sz w:val="24"/>
              </w:rPr>
              <w:t xml:space="preserve">     </w:t>
            </w:r>
            <w:r w:rsidRPr="00BE1EFE">
              <w:rPr>
                <w:rFonts w:ascii="方正仿宋_GBK" w:eastAsia="方正仿宋_GBK" w:hAnsi="Times New Roman" w:hint="eastAsia"/>
                <w:sz w:val="24"/>
              </w:rPr>
              <w:t>月</w:t>
            </w:r>
            <w:r w:rsidRPr="00BE1EFE">
              <w:rPr>
                <w:rFonts w:ascii="方正仿宋_GBK" w:eastAsia="方正仿宋_GBK" w:hAnsi="Times New Roman"/>
                <w:sz w:val="24"/>
              </w:rPr>
              <w:t xml:space="preserve">     </w:t>
            </w:r>
            <w:r w:rsidRPr="00BE1EFE">
              <w:rPr>
                <w:rFonts w:ascii="方正仿宋_GBK" w:eastAsia="方正仿宋_GBK" w:hAnsi="Times New Roman" w:hint="eastAsia"/>
                <w:sz w:val="24"/>
              </w:rPr>
              <w:t>日</w:t>
            </w:r>
          </w:p>
        </w:tc>
      </w:tr>
      <w:tr w:rsidR="000E0945" w:rsidRPr="00BE1EFE" w:rsidTr="00BA6613">
        <w:trPr>
          <w:trHeight w:val="6093"/>
          <w:jc w:val="center"/>
        </w:trPr>
        <w:tc>
          <w:tcPr>
            <w:tcW w:w="8469" w:type="dxa"/>
            <w:tcBorders>
              <w:bottom w:val="single" w:sz="8" w:space="0" w:color="auto"/>
            </w:tcBorders>
          </w:tcPr>
          <w:p w:rsidR="000E0945" w:rsidRDefault="000E0945" w:rsidP="00334159">
            <w:pPr>
              <w:spacing w:beforeLines="50" w:line="440" w:lineRule="exact"/>
              <w:rPr>
                <w:rFonts w:ascii="方正黑体_GBK" w:eastAsia="方正黑体_GBK" w:hAnsi="Times New Roman"/>
                <w:sz w:val="24"/>
              </w:rPr>
            </w:pPr>
          </w:p>
          <w:p w:rsidR="000E0945" w:rsidRPr="00BE1EFE" w:rsidRDefault="000E0945" w:rsidP="00334159">
            <w:pPr>
              <w:spacing w:beforeLines="50" w:line="440" w:lineRule="exact"/>
              <w:rPr>
                <w:rFonts w:ascii="方正黑体_GBK" w:eastAsia="方正黑体_GBK" w:hAnsi="Times New Roman"/>
                <w:sz w:val="24"/>
              </w:rPr>
            </w:pPr>
            <w:r w:rsidRPr="00BE1EFE">
              <w:rPr>
                <w:rFonts w:ascii="方正黑体_GBK" w:eastAsia="方正黑体_GBK" w:hAnsi="Times New Roman" w:hint="eastAsia"/>
                <w:sz w:val="24"/>
              </w:rPr>
              <w:t>盐城市哲学社会科学联合会意见</w:t>
            </w:r>
          </w:p>
          <w:p w:rsidR="000E0945" w:rsidRPr="00BE1EFE"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Default="000E0945" w:rsidP="000554D0">
            <w:pPr>
              <w:spacing w:line="440" w:lineRule="exact"/>
              <w:jc w:val="left"/>
              <w:rPr>
                <w:rFonts w:ascii="方正仿宋_GBK" w:eastAsia="方正仿宋_GBK" w:hAnsi="Times New Roman"/>
                <w:sz w:val="24"/>
              </w:rPr>
            </w:pPr>
          </w:p>
          <w:p w:rsidR="000E0945" w:rsidRPr="00BE1EFE" w:rsidRDefault="000E0945" w:rsidP="000554D0">
            <w:pPr>
              <w:spacing w:line="440" w:lineRule="exact"/>
              <w:jc w:val="left"/>
              <w:rPr>
                <w:rFonts w:ascii="方正仿宋_GBK" w:eastAsia="方正仿宋_GBK" w:hAnsi="Times New Roman"/>
                <w:sz w:val="24"/>
              </w:rPr>
            </w:pPr>
          </w:p>
          <w:p w:rsidR="000E0945" w:rsidRPr="00BE1EFE" w:rsidRDefault="000E0945" w:rsidP="000554D0">
            <w:pPr>
              <w:spacing w:line="440" w:lineRule="exact"/>
              <w:jc w:val="left"/>
              <w:rPr>
                <w:rFonts w:ascii="方正仿宋_GBK" w:eastAsia="方正仿宋_GBK" w:hAnsi="Times New Roman"/>
                <w:sz w:val="24"/>
              </w:rPr>
            </w:pPr>
            <w:r w:rsidRPr="00BE1EFE">
              <w:rPr>
                <w:rFonts w:ascii="方正仿宋_GBK" w:eastAsia="方正仿宋_GBK" w:hAnsi="Times New Roman"/>
                <w:sz w:val="24"/>
              </w:rPr>
              <w:t xml:space="preserve">                                 </w:t>
            </w:r>
          </w:p>
          <w:p w:rsidR="000E0945" w:rsidRPr="00BE1EFE" w:rsidRDefault="000E0945" w:rsidP="00A335D4">
            <w:pPr>
              <w:tabs>
                <w:tab w:val="left" w:pos="5782"/>
                <w:tab w:val="left" w:pos="6784"/>
              </w:tabs>
              <w:spacing w:line="440" w:lineRule="exact"/>
              <w:ind w:firstLineChars="300" w:firstLine="720"/>
              <w:rPr>
                <w:rFonts w:ascii="方正仿宋_GBK" w:eastAsia="方正仿宋_GBK" w:hAnsi="Times New Roman"/>
                <w:sz w:val="24"/>
              </w:rPr>
            </w:pPr>
            <w:r w:rsidRPr="00BE1EFE">
              <w:rPr>
                <w:rFonts w:ascii="方正仿宋_GBK" w:eastAsia="方正仿宋_GBK" w:hAnsi="Times New Roman" w:hint="eastAsia"/>
                <w:sz w:val="24"/>
              </w:rPr>
              <w:t>负责人签章</w:t>
            </w:r>
            <w:r>
              <w:rPr>
                <w:rFonts w:ascii="方正仿宋_GBK" w:eastAsia="方正仿宋_GBK" w:hAnsi="Times New Roman" w:hint="eastAsia"/>
                <w:sz w:val="24"/>
              </w:rPr>
              <w:t>：</w:t>
            </w:r>
            <w:r w:rsidRPr="00BE1EFE">
              <w:rPr>
                <w:rFonts w:ascii="方正仿宋_GBK" w:eastAsia="方正仿宋_GBK" w:hAnsi="Times New Roman"/>
                <w:sz w:val="24"/>
              </w:rPr>
              <w:t xml:space="preserve">                    </w:t>
            </w:r>
            <w:r>
              <w:rPr>
                <w:rFonts w:ascii="方正仿宋_GBK" w:eastAsia="方正仿宋_GBK" w:hAnsi="Times New Roman"/>
                <w:sz w:val="24"/>
              </w:rPr>
              <w:t xml:space="preserve"> </w:t>
            </w:r>
            <w:r w:rsidRPr="00BE1EFE">
              <w:rPr>
                <w:rFonts w:ascii="方正仿宋_GBK" w:eastAsia="方正仿宋_GBK" w:hAnsi="Times New Roman"/>
                <w:sz w:val="24"/>
              </w:rPr>
              <w:t xml:space="preserve"> </w:t>
            </w:r>
            <w:r>
              <w:rPr>
                <w:rFonts w:ascii="方正仿宋_GBK" w:eastAsia="方正仿宋_GBK" w:hAnsi="Times New Roman"/>
                <w:sz w:val="24"/>
              </w:rPr>
              <w:t xml:space="preserve">    </w:t>
            </w:r>
            <w:r w:rsidRPr="00BE1EFE">
              <w:rPr>
                <w:rFonts w:ascii="方正仿宋_GBK" w:eastAsia="方正仿宋_GBK" w:hAnsi="Times New Roman"/>
                <w:sz w:val="24"/>
              </w:rPr>
              <w:t xml:space="preserve"> </w:t>
            </w:r>
            <w:r>
              <w:rPr>
                <w:rFonts w:ascii="方正仿宋_GBK" w:eastAsia="方正仿宋_GBK" w:hAnsi="Times New Roman"/>
                <w:sz w:val="24"/>
              </w:rPr>
              <w:t xml:space="preserve">       </w:t>
            </w:r>
            <w:r w:rsidRPr="00BE1EFE">
              <w:rPr>
                <w:rFonts w:ascii="方正仿宋_GBK" w:eastAsia="方正仿宋_GBK" w:hAnsi="Times New Roman" w:hint="eastAsia"/>
                <w:sz w:val="24"/>
              </w:rPr>
              <w:t>年</w:t>
            </w:r>
            <w:r w:rsidRPr="00BE1EFE">
              <w:rPr>
                <w:rFonts w:ascii="方正仿宋_GBK" w:eastAsia="方正仿宋_GBK" w:hAnsi="Times New Roman"/>
                <w:sz w:val="24"/>
              </w:rPr>
              <w:t xml:space="preserve">    </w:t>
            </w:r>
            <w:r w:rsidRPr="00BE1EFE">
              <w:rPr>
                <w:rFonts w:ascii="方正仿宋_GBK" w:eastAsia="方正仿宋_GBK" w:hAnsi="Times New Roman" w:hint="eastAsia"/>
                <w:sz w:val="24"/>
              </w:rPr>
              <w:t>月</w:t>
            </w:r>
            <w:r w:rsidRPr="00BE1EFE">
              <w:rPr>
                <w:rFonts w:ascii="方正仿宋_GBK" w:eastAsia="方正仿宋_GBK" w:hAnsi="Times New Roman"/>
                <w:sz w:val="24"/>
              </w:rPr>
              <w:t xml:space="preserve">    </w:t>
            </w:r>
            <w:r w:rsidRPr="00BE1EFE">
              <w:rPr>
                <w:rFonts w:ascii="方正仿宋_GBK" w:eastAsia="方正仿宋_GBK" w:hAnsi="Times New Roman" w:hint="eastAsia"/>
                <w:sz w:val="24"/>
              </w:rPr>
              <w:t>日</w:t>
            </w:r>
          </w:p>
        </w:tc>
      </w:tr>
    </w:tbl>
    <w:p w:rsidR="000E0945" w:rsidRDefault="000E0945" w:rsidP="00130D99">
      <w:pPr>
        <w:spacing w:line="20" w:lineRule="exact"/>
        <w:rPr>
          <w:rFonts w:ascii="Times New Roman" w:hAnsi="Times New Roman"/>
          <w:sz w:val="32"/>
          <w:szCs w:val="32"/>
        </w:rPr>
      </w:pPr>
    </w:p>
    <w:p w:rsidR="000E0945" w:rsidRPr="00D076DD" w:rsidRDefault="000E0945" w:rsidP="00130D99">
      <w:pPr>
        <w:spacing w:line="20" w:lineRule="exact"/>
        <w:rPr>
          <w:rFonts w:ascii="Times New Roman" w:hAnsi="Times New Roman"/>
          <w:sz w:val="32"/>
          <w:szCs w:val="32"/>
        </w:rPr>
      </w:pPr>
    </w:p>
    <w:sectPr w:rsidR="000E0945" w:rsidRPr="00D076DD" w:rsidSect="00513CB3">
      <w:footerReference w:type="even" r:id="rId7"/>
      <w:footerReference w:type="default" r:id="rId8"/>
      <w:pgSz w:w="11906" w:h="16838" w:code="9"/>
      <w:pgMar w:top="2098" w:right="1531" w:bottom="1985" w:left="1531" w:header="851" w:footer="170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0D" w:rsidRDefault="00697D0D">
      <w:pPr>
        <w:spacing w:line="240" w:lineRule="auto"/>
      </w:pPr>
      <w:r>
        <w:separator/>
      </w:r>
    </w:p>
  </w:endnote>
  <w:endnote w:type="continuationSeparator" w:id="0">
    <w:p w:rsidR="00697D0D" w:rsidRDefault="00697D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方正兰亭超细黑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BC1E07" w:rsidP="001324B0">
    <w:pPr>
      <w:pStyle w:val="a3"/>
      <w:framePr w:wrap="around" w:vAnchor="text" w:hAnchor="margin" w:xAlign="outside" w:y="1"/>
      <w:rPr>
        <w:rStyle w:val="a6"/>
      </w:rPr>
    </w:pPr>
    <w:r>
      <w:rPr>
        <w:rStyle w:val="a6"/>
      </w:rPr>
      <w:fldChar w:fldCharType="begin"/>
    </w:r>
    <w:r w:rsidR="000E0945">
      <w:rPr>
        <w:rStyle w:val="a6"/>
      </w:rPr>
      <w:instrText xml:space="preserve">PAGE  </w:instrText>
    </w:r>
    <w:r>
      <w:rPr>
        <w:rStyle w:val="a6"/>
      </w:rPr>
      <w:fldChar w:fldCharType="end"/>
    </w:r>
  </w:p>
  <w:p w:rsidR="000E0945" w:rsidRDefault="000E0945" w:rsidP="001324B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Pr="001324B0" w:rsidRDefault="000E0945" w:rsidP="00E516DC">
    <w:pPr>
      <w:pStyle w:val="a3"/>
      <w:framePr w:wrap="around" w:vAnchor="text" w:hAnchor="margin" w:xAlign="outside" w:y="1"/>
      <w:rPr>
        <w:rStyle w:val="a6"/>
        <w:rFonts w:ascii="宋体"/>
        <w:sz w:val="28"/>
        <w:szCs w:val="28"/>
      </w:rPr>
    </w:pPr>
    <w:r w:rsidRPr="001324B0">
      <w:rPr>
        <w:rStyle w:val="a6"/>
        <w:rFonts w:ascii="宋体" w:hAnsi="宋体" w:hint="eastAsia"/>
        <w:color w:val="FFFFFF"/>
        <w:sz w:val="28"/>
        <w:szCs w:val="28"/>
      </w:rPr>
      <w:t>□</w:t>
    </w:r>
    <w:r>
      <w:rPr>
        <w:rStyle w:val="a6"/>
        <w:rFonts w:ascii="宋体" w:hAnsi="宋体"/>
        <w:sz w:val="28"/>
        <w:szCs w:val="28"/>
      </w:rPr>
      <w:t xml:space="preserve">— </w:t>
    </w:r>
    <w:r w:rsidR="00BC1E07" w:rsidRPr="001324B0">
      <w:rPr>
        <w:rStyle w:val="a6"/>
        <w:rFonts w:ascii="Times New Roman" w:hAnsi="Times New Roman"/>
        <w:sz w:val="28"/>
        <w:szCs w:val="28"/>
      </w:rPr>
      <w:fldChar w:fldCharType="begin"/>
    </w:r>
    <w:r w:rsidRPr="001324B0">
      <w:rPr>
        <w:rStyle w:val="a6"/>
        <w:rFonts w:ascii="Times New Roman" w:hAnsi="Times New Roman"/>
        <w:sz w:val="28"/>
        <w:szCs w:val="28"/>
      </w:rPr>
      <w:instrText xml:space="preserve">PAGE  </w:instrText>
    </w:r>
    <w:r w:rsidR="00BC1E07" w:rsidRPr="001324B0">
      <w:rPr>
        <w:rStyle w:val="a6"/>
        <w:rFonts w:ascii="Times New Roman" w:hAnsi="Times New Roman"/>
        <w:sz w:val="28"/>
        <w:szCs w:val="28"/>
      </w:rPr>
      <w:fldChar w:fldCharType="separate"/>
    </w:r>
    <w:r w:rsidR="00334159">
      <w:rPr>
        <w:rStyle w:val="a6"/>
        <w:rFonts w:ascii="Times New Roman" w:hAnsi="Times New Roman"/>
        <w:noProof/>
        <w:sz w:val="28"/>
        <w:szCs w:val="28"/>
      </w:rPr>
      <w:t>10</w:t>
    </w:r>
    <w:r w:rsidR="00BC1E07" w:rsidRPr="001324B0">
      <w:rPr>
        <w:rStyle w:val="a6"/>
        <w:rFonts w:ascii="Times New Roman" w:hAnsi="Times New Roman"/>
        <w:sz w:val="28"/>
        <w:szCs w:val="28"/>
      </w:rPr>
      <w:fldChar w:fldCharType="end"/>
    </w:r>
    <w:r>
      <w:rPr>
        <w:rStyle w:val="a6"/>
        <w:rFonts w:ascii="宋体" w:hAnsi="宋体"/>
        <w:sz w:val="28"/>
        <w:szCs w:val="28"/>
      </w:rPr>
      <w:t xml:space="preserve"> —</w:t>
    </w:r>
    <w:r w:rsidRPr="001324B0">
      <w:rPr>
        <w:rStyle w:val="a6"/>
        <w:rFonts w:ascii="宋体" w:hAnsi="宋体" w:hint="eastAsia"/>
        <w:color w:val="FFFFFF"/>
        <w:sz w:val="28"/>
        <w:szCs w:val="28"/>
      </w:rPr>
      <w:t>□</w:t>
    </w:r>
  </w:p>
  <w:p w:rsidR="000E0945" w:rsidRDefault="000E0945" w:rsidP="001324B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0D" w:rsidRDefault="00697D0D">
      <w:pPr>
        <w:spacing w:line="240" w:lineRule="auto"/>
      </w:pPr>
      <w:r>
        <w:separator/>
      </w:r>
    </w:p>
  </w:footnote>
  <w:footnote w:type="continuationSeparator" w:id="0">
    <w:p w:rsidR="00697D0D" w:rsidRDefault="00697D0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2065"/>
    <w:multiLevelType w:val="hybridMultilevel"/>
    <w:tmpl w:val="4FE6ABE8"/>
    <w:lvl w:ilvl="0" w:tplc="96C81894">
      <w:start w:val="6"/>
      <w:numFmt w:val="decimal"/>
      <w:lvlText w:val="%1."/>
      <w:lvlJc w:val="left"/>
      <w:pPr>
        <w:tabs>
          <w:tab w:val="num" w:pos="1180"/>
        </w:tabs>
        <w:ind w:left="1180" w:hanging="54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43031090"/>
    <w:multiLevelType w:val="hybridMultilevel"/>
    <w:tmpl w:val="EB2A3C56"/>
    <w:lvl w:ilvl="0" w:tplc="6A0A5D54">
      <w:start w:val="6"/>
      <w:numFmt w:val="decimal"/>
      <w:lvlText w:val="%1."/>
      <w:lvlJc w:val="left"/>
      <w:pPr>
        <w:tabs>
          <w:tab w:val="num" w:pos="1180"/>
        </w:tabs>
        <w:ind w:left="1180" w:hanging="54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52B001A0"/>
    <w:multiLevelType w:val="hybridMultilevel"/>
    <w:tmpl w:val="5288C5CA"/>
    <w:lvl w:ilvl="0" w:tplc="97E6CDBC">
      <w:start w:val="3"/>
      <w:numFmt w:val="decimal"/>
      <w:lvlText w:val="%1."/>
      <w:lvlJc w:val="left"/>
      <w:pPr>
        <w:tabs>
          <w:tab w:val="num" w:pos="1195"/>
        </w:tabs>
        <w:ind w:left="1195" w:hanging="55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F06"/>
    <w:rsid w:val="00006EDC"/>
    <w:rsid w:val="00013836"/>
    <w:rsid w:val="00020407"/>
    <w:rsid w:val="0003347B"/>
    <w:rsid w:val="0004022C"/>
    <w:rsid w:val="000436FB"/>
    <w:rsid w:val="000554D0"/>
    <w:rsid w:val="00074067"/>
    <w:rsid w:val="00075ACA"/>
    <w:rsid w:val="00096338"/>
    <w:rsid w:val="000A3DAD"/>
    <w:rsid w:val="000C516A"/>
    <w:rsid w:val="000C6FFD"/>
    <w:rsid w:val="000D0140"/>
    <w:rsid w:val="000D2AD3"/>
    <w:rsid w:val="000D6514"/>
    <w:rsid w:val="000E0945"/>
    <w:rsid w:val="000E60F3"/>
    <w:rsid w:val="000E6334"/>
    <w:rsid w:val="000F6643"/>
    <w:rsid w:val="001001E7"/>
    <w:rsid w:val="00102490"/>
    <w:rsid w:val="00114929"/>
    <w:rsid w:val="00123CC8"/>
    <w:rsid w:val="00130D99"/>
    <w:rsid w:val="001324B0"/>
    <w:rsid w:val="0014043C"/>
    <w:rsid w:val="00144782"/>
    <w:rsid w:val="00145ACF"/>
    <w:rsid w:val="001476EC"/>
    <w:rsid w:val="00150E50"/>
    <w:rsid w:val="00154032"/>
    <w:rsid w:val="00176513"/>
    <w:rsid w:val="001B6455"/>
    <w:rsid w:val="001B7FF7"/>
    <w:rsid w:val="001C321A"/>
    <w:rsid w:val="001C4B22"/>
    <w:rsid w:val="001E4E80"/>
    <w:rsid w:val="001F6A44"/>
    <w:rsid w:val="00205B54"/>
    <w:rsid w:val="00226FAC"/>
    <w:rsid w:val="00231AC3"/>
    <w:rsid w:val="00233FFA"/>
    <w:rsid w:val="00235B29"/>
    <w:rsid w:val="00237727"/>
    <w:rsid w:val="00247083"/>
    <w:rsid w:val="00256424"/>
    <w:rsid w:val="00263D7C"/>
    <w:rsid w:val="00276BA9"/>
    <w:rsid w:val="002868D6"/>
    <w:rsid w:val="00287A4A"/>
    <w:rsid w:val="00291236"/>
    <w:rsid w:val="00296222"/>
    <w:rsid w:val="002B4256"/>
    <w:rsid w:val="002C6F77"/>
    <w:rsid w:val="002C7A4A"/>
    <w:rsid w:val="002D3C34"/>
    <w:rsid w:val="002E3B24"/>
    <w:rsid w:val="00310F1D"/>
    <w:rsid w:val="00334159"/>
    <w:rsid w:val="00334A7B"/>
    <w:rsid w:val="00345C26"/>
    <w:rsid w:val="0035106F"/>
    <w:rsid w:val="00377CA3"/>
    <w:rsid w:val="0039211B"/>
    <w:rsid w:val="003A0688"/>
    <w:rsid w:val="003A60CB"/>
    <w:rsid w:val="003C563C"/>
    <w:rsid w:val="003D1795"/>
    <w:rsid w:val="003D551C"/>
    <w:rsid w:val="003D7D20"/>
    <w:rsid w:val="003E27E7"/>
    <w:rsid w:val="003F2056"/>
    <w:rsid w:val="003F2458"/>
    <w:rsid w:val="00426F0F"/>
    <w:rsid w:val="004442C7"/>
    <w:rsid w:val="004702D4"/>
    <w:rsid w:val="00491B6F"/>
    <w:rsid w:val="004C00C9"/>
    <w:rsid w:val="004C5BA3"/>
    <w:rsid w:val="004C7AE8"/>
    <w:rsid w:val="004E5344"/>
    <w:rsid w:val="005078BE"/>
    <w:rsid w:val="00513CB3"/>
    <w:rsid w:val="005153CB"/>
    <w:rsid w:val="005169D2"/>
    <w:rsid w:val="00517345"/>
    <w:rsid w:val="00520CE2"/>
    <w:rsid w:val="00530F12"/>
    <w:rsid w:val="005354EB"/>
    <w:rsid w:val="00546F7F"/>
    <w:rsid w:val="00556344"/>
    <w:rsid w:val="00560635"/>
    <w:rsid w:val="00565C8B"/>
    <w:rsid w:val="00565CCE"/>
    <w:rsid w:val="00565E5F"/>
    <w:rsid w:val="00571E41"/>
    <w:rsid w:val="00583F8B"/>
    <w:rsid w:val="005A414F"/>
    <w:rsid w:val="005A5CF5"/>
    <w:rsid w:val="005B291E"/>
    <w:rsid w:val="005B73EE"/>
    <w:rsid w:val="005E4D1E"/>
    <w:rsid w:val="005F43B3"/>
    <w:rsid w:val="005F5C2C"/>
    <w:rsid w:val="005F792C"/>
    <w:rsid w:val="006070FD"/>
    <w:rsid w:val="006222DF"/>
    <w:rsid w:val="00630C1D"/>
    <w:rsid w:val="0064250C"/>
    <w:rsid w:val="00656412"/>
    <w:rsid w:val="00665068"/>
    <w:rsid w:val="00690E72"/>
    <w:rsid w:val="00697D0D"/>
    <w:rsid w:val="006D61AC"/>
    <w:rsid w:val="00721A24"/>
    <w:rsid w:val="00735566"/>
    <w:rsid w:val="00735DAF"/>
    <w:rsid w:val="00737D47"/>
    <w:rsid w:val="00774BE8"/>
    <w:rsid w:val="00784907"/>
    <w:rsid w:val="00791DA4"/>
    <w:rsid w:val="00793C72"/>
    <w:rsid w:val="007B3B06"/>
    <w:rsid w:val="007C338D"/>
    <w:rsid w:val="007C43BA"/>
    <w:rsid w:val="007E30BC"/>
    <w:rsid w:val="007F29B3"/>
    <w:rsid w:val="00801462"/>
    <w:rsid w:val="00801CDD"/>
    <w:rsid w:val="00807978"/>
    <w:rsid w:val="00810C14"/>
    <w:rsid w:val="00811CD6"/>
    <w:rsid w:val="00821F06"/>
    <w:rsid w:val="00823B13"/>
    <w:rsid w:val="008245A0"/>
    <w:rsid w:val="00835E5D"/>
    <w:rsid w:val="00873728"/>
    <w:rsid w:val="00896798"/>
    <w:rsid w:val="008A3B56"/>
    <w:rsid w:val="008A65C6"/>
    <w:rsid w:val="008B2FFB"/>
    <w:rsid w:val="008B3001"/>
    <w:rsid w:val="008B3281"/>
    <w:rsid w:val="008C670F"/>
    <w:rsid w:val="008E0A2F"/>
    <w:rsid w:val="008F12F8"/>
    <w:rsid w:val="008F3ABB"/>
    <w:rsid w:val="008F6003"/>
    <w:rsid w:val="009010A8"/>
    <w:rsid w:val="00907AC5"/>
    <w:rsid w:val="009268F1"/>
    <w:rsid w:val="009755CB"/>
    <w:rsid w:val="009857FE"/>
    <w:rsid w:val="009A1FC3"/>
    <w:rsid w:val="009B2A57"/>
    <w:rsid w:val="009C2B28"/>
    <w:rsid w:val="009C325C"/>
    <w:rsid w:val="009D3824"/>
    <w:rsid w:val="009D5C0F"/>
    <w:rsid w:val="009D7F7A"/>
    <w:rsid w:val="009E36BA"/>
    <w:rsid w:val="009F2931"/>
    <w:rsid w:val="009F2AE7"/>
    <w:rsid w:val="00A06704"/>
    <w:rsid w:val="00A216F8"/>
    <w:rsid w:val="00A251FA"/>
    <w:rsid w:val="00A2689F"/>
    <w:rsid w:val="00A32531"/>
    <w:rsid w:val="00A335D4"/>
    <w:rsid w:val="00A44847"/>
    <w:rsid w:val="00A44A39"/>
    <w:rsid w:val="00A504AA"/>
    <w:rsid w:val="00A52085"/>
    <w:rsid w:val="00A618A9"/>
    <w:rsid w:val="00A6472E"/>
    <w:rsid w:val="00A72A0C"/>
    <w:rsid w:val="00A76F18"/>
    <w:rsid w:val="00A801FA"/>
    <w:rsid w:val="00A81371"/>
    <w:rsid w:val="00AA0BB1"/>
    <w:rsid w:val="00AB1A9B"/>
    <w:rsid w:val="00AB7BAA"/>
    <w:rsid w:val="00AC63EC"/>
    <w:rsid w:val="00AE08D9"/>
    <w:rsid w:val="00AF062C"/>
    <w:rsid w:val="00AF2044"/>
    <w:rsid w:val="00B221A4"/>
    <w:rsid w:val="00B23892"/>
    <w:rsid w:val="00B243AE"/>
    <w:rsid w:val="00B24B86"/>
    <w:rsid w:val="00B2740A"/>
    <w:rsid w:val="00B42ABE"/>
    <w:rsid w:val="00B468F5"/>
    <w:rsid w:val="00B6342E"/>
    <w:rsid w:val="00B66E8E"/>
    <w:rsid w:val="00B72A55"/>
    <w:rsid w:val="00B75922"/>
    <w:rsid w:val="00B82F37"/>
    <w:rsid w:val="00B83A2C"/>
    <w:rsid w:val="00BA6613"/>
    <w:rsid w:val="00BB3B25"/>
    <w:rsid w:val="00BC1E07"/>
    <w:rsid w:val="00BC4FCE"/>
    <w:rsid w:val="00BD18DE"/>
    <w:rsid w:val="00BD1AA3"/>
    <w:rsid w:val="00BD3C6A"/>
    <w:rsid w:val="00BD713D"/>
    <w:rsid w:val="00BE1EFE"/>
    <w:rsid w:val="00BE56DE"/>
    <w:rsid w:val="00BF07D6"/>
    <w:rsid w:val="00C028A7"/>
    <w:rsid w:val="00C04374"/>
    <w:rsid w:val="00C1159D"/>
    <w:rsid w:val="00C12802"/>
    <w:rsid w:val="00C148DB"/>
    <w:rsid w:val="00C25656"/>
    <w:rsid w:val="00C31D01"/>
    <w:rsid w:val="00C42B34"/>
    <w:rsid w:val="00C61D51"/>
    <w:rsid w:val="00C748E5"/>
    <w:rsid w:val="00C83B24"/>
    <w:rsid w:val="00CA4E64"/>
    <w:rsid w:val="00CB72E6"/>
    <w:rsid w:val="00CC2F5C"/>
    <w:rsid w:val="00CC4211"/>
    <w:rsid w:val="00CD1542"/>
    <w:rsid w:val="00CD5AAE"/>
    <w:rsid w:val="00CF0EA7"/>
    <w:rsid w:val="00D007FD"/>
    <w:rsid w:val="00D076DD"/>
    <w:rsid w:val="00D23600"/>
    <w:rsid w:val="00D24372"/>
    <w:rsid w:val="00D37BB8"/>
    <w:rsid w:val="00D43759"/>
    <w:rsid w:val="00D50202"/>
    <w:rsid w:val="00D57807"/>
    <w:rsid w:val="00D840E6"/>
    <w:rsid w:val="00DA2B32"/>
    <w:rsid w:val="00DA373D"/>
    <w:rsid w:val="00DA6BE0"/>
    <w:rsid w:val="00DB21B7"/>
    <w:rsid w:val="00DB51B3"/>
    <w:rsid w:val="00DC5607"/>
    <w:rsid w:val="00DC77B8"/>
    <w:rsid w:val="00DD57C7"/>
    <w:rsid w:val="00DE2918"/>
    <w:rsid w:val="00DF3118"/>
    <w:rsid w:val="00DF6BE3"/>
    <w:rsid w:val="00E03D83"/>
    <w:rsid w:val="00E30714"/>
    <w:rsid w:val="00E42E33"/>
    <w:rsid w:val="00E430CA"/>
    <w:rsid w:val="00E516DC"/>
    <w:rsid w:val="00E52205"/>
    <w:rsid w:val="00E61E97"/>
    <w:rsid w:val="00E84604"/>
    <w:rsid w:val="00E97E09"/>
    <w:rsid w:val="00EA4D85"/>
    <w:rsid w:val="00EA6C6B"/>
    <w:rsid w:val="00EB0933"/>
    <w:rsid w:val="00EB10FC"/>
    <w:rsid w:val="00EB3AB2"/>
    <w:rsid w:val="00EB474D"/>
    <w:rsid w:val="00F1204C"/>
    <w:rsid w:val="00F50C4A"/>
    <w:rsid w:val="00F674B1"/>
    <w:rsid w:val="00F929B4"/>
    <w:rsid w:val="00FC24EC"/>
    <w:rsid w:val="00FD2C95"/>
    <w:rsid w:val="00FD3089"/>
    <w:rsid w:val="00FD49BC"/>
    <w:rsid w:val="00FD5DC6"/>
    <w:rsid w:val="00FE2ECA"/>
    <w:rsid w:val="01D506AC"/>
    <w:rsid w:val="138E0B5D"/>
    <w:rsid w:val="1BE65907"/>
    <w:rsid w:val="321147B2"/>
    <w:rsid w:val="32590BC6"/>
    <w:rsid w:val="58417A82"/>
    <w:rsid w:val="68996508"/>
    <w:rsid w:val="6CC4036B"/>
    <w:rsid w:val="6F5D66D7"/>
    <w:rsid w:val="7B5F1D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E7"/>
    <w:pPr>
      <w:widowControl w:val="0"/>
      <w:spacing w:line="520" w:lineRule="exact"/>
      <w:jc w:val="both"/>
    </w:pPr>
    <w:rPr>
      <w:kern w:val="2"/>
      <w:sz w:val="21"/>
      <w:szCs w:val="22"/>
    </w:rPr>
  </w:style>
  <w:style w:type="paragraph" w:styleId="3">
    <w:name w:val="heading 3"/>
    <w:basedOn w:val="a"/>
    <w:link w:val="3Char"/>
    <w:uiPriority w:val="99"/>
    <w:qFormat/>
    <w:rsid w:val="00145ACF"/>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145ACF"/>
    <w:rPr>
      <w:rFonts w:ascii="宋体" w:eastAsia="宋体" w:cs="宋体"/>
      <w:b/>
      <w:bCs/>
      <w:sz w:val="27"/>
      <w:szCs w:val="27"/>
    </w:rPr>
  </w:style>
  <w:style w:type="paragraph" w:styleId="a3">
    <w:name w:val="footer"/>
    <w:basedOn w:val="a"/>
    <w:link w:val="Char"/>
    <w:uiPriority w:val="99"/>
    <w:semiHidden/>
    <w:rsid w:val="003E27E7"/>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semiHidden/>
    <w:locked/>
    <w:rsid w:val="003E27E7"/>
    <w:rPr>
      <w:rFonts w:cs="Times New Roman"/>
      <w:sz w:val="18"/>
    </w:rPr>
  </w:style>
  <w:style w:type="paragraph" w:styleId="a4">
    <w:name w:val="header"/>
    <w:basedOn w:val="a"/>
    <w:link w:val="Char0"/>
    <w:uiPriority w:val="99"/>
    <w:semiHidden/>
    <w:rsid w:val="003E27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locked/>
    <w:rsid w:val="003E27E7"/>
    <w:rPr>
      <w:rFonts w:cs="Times New Roman"/>
      <w:sz w:val="18"/>
    </w:rPr>
  </w:style>
  <w:style w:type="table" w:styleId="a5">
    <w:name w:val="Table Grid"/>
    <w:basedOn w:val="a1"/>
    <w:uiPriority w:val="99"/>
    <w:rsid w:val="003E27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3E27E7"/>
    <w:rPr>
      <w:rFonts w:cs="Times New Roman"/>
    </w:rPr>
  </w:style>
  <w:style w:type="paragraph" w:customStyle="1" w:styleId="Char1">
    <w:name w:val="Char"/>
    <w:basedOn w:val="a"/>
    <w:uiPriority w:val="99"/>
    <w:rsid w:val="00A72A0C"/>
    <w:pPr>
      <w:spacing w:line="240" w:lineRule="auto"/>
    </w:pPr>
    <w:rPr>
      <w:rFonts w:ascii="Times New Roman" w:hAnsi="Times New Roman"/>
      <w:szCs w:val="24"/>
    </w:rPr>
  </w:style>
  <w:style w:type="character" w:styleId="a7">
    <w:name w:val="Hyperlink"/>
    <w:basedOn w:val="a0"/>
    <w:uiPriority w:val="99"/>
    <w:semiHidden/>
    <w:locked/>
    <w:rsid w:val="00145ACF"/>
    <w:rPr>
      <w:rFonts w:cs="Times New Roman"/>
      <w:color w:val="0000FF"/>
      <w:u w:val="single"/>
    </w:rPr>
  </w:style>
  <w:style w:type="character" w:styleId="a8">
    <w:name w:val="Emphasis"/>
    <w:basedOn w:val="a0"/>
    <w:uiPriority w:val="99"/>
    <w:qFormat/>
    <w:rsid w:val="00145ACF"/>
    <w:rPr>
      <w:rFonts w:cs="Times New Roman"/>
      <w:i/>
      <w:iCs/>
    </w:rPr>
  </w:style>
  <w:style w:type="paragraph" w:styleId="a9">
    <w:name w:val="Balloon Text"/>
    <w:basedOn w:val="a"/>
    <w:link w:val="Char2"/>
    <w:uiPriority w:val="99"/>
    <w:semiHidden/>
    <w:locked/>
    <w:rsid w:val="003D7D20"/>
    <w:pPr>
      <w:spacing w:line="240" w:lineRule="auto"/>
    </w:pPr>
    <w:rPr>
      <w:sz w:val="18"/>
      <w:szCs w:val="18"/>
    </w:rPr>
  </w:style>
  <w:style w:type="character" w:customStyle="1" w:styleId="Char2">
    <w:name w:val="批注框文本 Char"/>
    <w:basedOn w:val="a0"/>
    <w:link w:val="a9"/>
    <w:uiPriority w:val="99"/>
    <w:semiHidden/>
    <w:locked/>
    <w:rsid w:val="003D7D20"/>
    <w:rPr>
      <w:rFonts w:cs="Times New Roman"/>
      <w:kern w:val="2"/>
      <w:sz w:val="18"/>
      <w:szCs w:val="18"/>
    </w:rPr>
  </w:style>
  <w:style w:type="paragraph" w:styleId="aa">
    <w:name w:val="Normal (Web)"/>
    <w:basedOn w:val="a"/>
    <w:uiPriority w:val="99"/>
    <w:locked/>
    <w:rsid w:val="007B3B06"/>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1849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15</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盐城市哲学社会科学联合会</dc:title>
  <dc:subject/>
  <dc:creator/>
  <cp:keywords/>
  <dc:description/>
  <cp:lastModifiedBy>lenovo</cp:lastModifiedBy>
  <cp:revision>49</cp:revision>
  <cp:lastPrinted>2021-02-18T00:51:00Z</cp:lastPrinted>
  <dcterms:created xsi:type="dcterms:W3CDTF">2021-02-09T07:44:00Z</dcterms:created>
  <dcterms:modified xsi:type="dcterms:W3CDTF">2021-02-18T00:57:00Z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